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185C3" w14:textId="4246F923" w:rsidR="00287374" w:rsidRPr="00287374" w:rsidRDefault="00287374" w:rsidP="00DD24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kern w:val="0"/>
          <w:lang w:eastAsia="pl-PL"/>
          <w14:ligatures w14:val="none"/>
        </w:rPr>
      </w:pPr>
      <w:r w:rsidRPr="00287374">
        <w:rPr>
          <w:rFonts w:ascii="Times New Roman" w:eastAsia="Times New Roman" w:hAnsi="Times New Roman" w:cs="Times New Roman"/>
          <w:b/>
          <w:bCs/>
          <w:caps/>
          <w:kern w:val="0"/>
          <w:lang w:eastAsia="pl-PL"/>
          <w14:ligatures w14:val="none"/>
        </w:rPr>
        <w:t xml:space="preserve">Zarządzenie Nr </w:t>
      </w:r>
      <w:r w:rsidR="007B3982">
        <w:rPr>
          <w:rFonts w:ascii="Times New Roman" w:eastAsia="Times New Roman" w:hAnsi="Times New Roman" w:cs="Times New Roman"/>
          <w:b/>
          <w:bCs/>
          <w:caps/>
          <w:kern w:val="0"/>
          <w:lang w:eastAsia="pl-PL"/>
          <w14:ligatures w14:val="none"/>
        </w:rPr>
        <w:t>10.2024</w:t>
      </w:r>
      <w:r w:rsidRPr="00287374">
        <w:rPr>
          <w:rFonts w:ascii="Times New Roman" w:eastAsia="Times New Roman" w:hAnsi="Times New Roman" w:cs="Times New Roman"/>
          <w:b/>
          <w:bCs/>
          <w:caps/>
          <w:kern w:val="0"/>
          <w:lang w:eastAsia="pl-PL"/>
          <w14:ligatures w14:val="none"/>
        </w:rPr>
        <w:br/>
      </w:r>
      <w:r w:rsidRPr="00287374">
        <w:rPr>
          <w:rFonts w:ascii="Times New Roman" w:eastAsia="Times New Roman" w:hAnsi="Times New Roman" w:cs="Times New Roman"/>
          <w:b/>
          <w:bCs/>
          <w:caps/>
          <w:kern w:val="0"/>
          <w:lang w:eastAsia="pl-PL"/>
          <w14:ligatures w14:val="none"/>
        </w:rPr>
        <w:br/>
        <w:t>Burmistrza Kcyni</w:t>
      </w:r>
    </w:p>
    <w:p w14:paraId="09256FF9" w14:textId="35997B50" w:rsidR="00287374" w:rsidRPr="00287374" w:rsidRDefault="00287374" w:rsidP="00287374">
      <w:pPr>
        <w:autoSpaceDE w:val="0"/>
        <w:autoSpaceDN w:val="0"/>
        <w:adjustRightInd w:val="0"/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bCs/>
          <w:caps/>
          <w:kern w:val="0"/>
          <w:lang w:eastAsia="pl-PL"/>
          <w14:ligatures w14:val="none"/>
        </w:rPr>
      </w:pPr>
      <w:r w:rsidRPr="0028737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z dnia </w:t>
      </w:r>
      <w:r w:rsidR="007B398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19 stycznia </w:t>
      </w:r>
      <w:r w:rsidRPr="0028737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2024 r.</w:t>
      </w:r>
    </w:p>
    <w:p w14:paraId="08B51C90" w14:textId="659B8036" w:rsidR="00287374" w:rsidRPr="00287374" w:rsidRDefault="00287374" w:rsidP="00287374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287374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w sprawie ustalenia planu dofinansowania form doskonalenia zawodowego nauczycieli oraz  maksymalnych kwot dofinansowania ze środków na doskonalenie zawodowe nauczycieli, a także specjalności i form kształcenia, na które dofinansowanie jest przyznawane w Gminie Kcynia w roku 2024</w:t>
      </w:r>
    </w:p>
    <w:p w14:paraId="55DEFD40" w14:textId="77777777" w:rsidR="007B3982" w:rsidRDefault="00287374" w:rsidP="00287374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8737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Na podstawie art. 30 ust. 2 pkt 4, art 31 ustawy z dnia 8 marca 1990r. o samorządzie gminnym (</w:t>
      </w:r>
      <w:proofErr w:type="spellStart"/>
      <w:r w:rsidRPr="0028737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t.j</w:t>
      </w:r>
      <w:proofErr w:type="spellEnd"/>
      <w:r w:rsidRPr="0028737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. Dz. U. z 2023 r. poz. 40), § 5 i § 6  rozporządzenia Ministra Edukacji Narodowej  z dnia 23 sierpnia 2019 r. w sprawie dofinansowania doskonalenia zawodowego nauczycieli (Dz. U. z 2019 r. poz. 1653) po zasięgnięciu opinii zakładowych organizacji związkowych zrzeszających nauczycieli </w:t>
      </w:r>
    </w:p>
    <w:p w14:paraId="27157F54" w14:textId="37D08730" w:rsidR="00287374" w:rsidRPr="007B3982" w:rsidRDefault="00287374" w:rsidP="00287374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7B3982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zarządza  się, co następuje:</w:t>
      </w:r>
    </w:p>
    <w:p w14:paraId="7EC28A23" w14:textId="005C8F75" w:rsidR="00287374" w:rsidRPr="00287374" w:rsidRDefault="00287374" w:rsidP="0028737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87374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§ 1. </w:t>
      </w:r>
      <w:r w:rsidRPr="0028737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1. Środki na finansowanie doskonalenia zawodowego nauczycieli w roku 202</w:t>
      </w:r>
      <w:r w:rsidR="00E7031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4</w:t>
      </w:r>
      <w:r w:rsidRPr="0028737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, w wysokości 136 053, 07 zł (słownie: sto trzydzieści sześć pięćdziesiąt trzy 07/100 zł), stanowiące 0,8 % planowanych rocznych środków przeznaczonych na wynagrodzenia osobowe nauczycieli przeznacza się na: organizację szkoleń, wykładów, warsztatów, seminariów i konferencji szkoleniowych dla nauczycieli, w tym nauczycieli zajmujących stanowiska kierownicze oraz dofinansowanie dokształcania zawodowego nauczycieli.</w:t>
      </w:r>
    </w:p>
    <w:p w14:paraId="083A4BA4" w14:textId="77777777" w:rsidR="00287374" w:rsidRPr="00287374" w:rsidRDefault="00287374" w:rsidP="0028737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8737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2. Środki, o których mowa w ust. 1 przeznacza się na dofinansowanie udziału nauczycieli w szkoleniach, wykładach, warsztatach, seminariach i konferencjach szkoleniowych oraz organizację form doskonalenia zawodowego nauczycieli, w szczególności w zakresie przewidującym:</w:t>
      </w:r>
    </w:p>
    <w:p w14:paraId="3F748DD9" w14:textId="77777777" w:rsidR="00287374" w:rsidRPr="00287374" w:rsidRDefault="00287374" w:rsidP="00287374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8737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1) wyniki egzaminów zewnętrznych oraz nadzoru pedagogicznego,</w:t>
      </w:r>
    </w:p>
    <w:p w14:paraId="75728B4E" w14:textId="77777777" w:rsidR="00287374" w:rsidRPr="00287374" w:rsidRDefault="00287374" w:rsidP="00287374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8737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2) zadania związane z realizacją podstawy programowej,</w:t>
      </w:r>
    </w:p>
    <w:p w14:paraId="4657287F" w14:textId="77777777" w:rsidR="00287374" w:rsidRPr="00287374" w:rsidRDefault="00287374" w:rsidP="00287374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8737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3) wymagania wobec szkół wynikające z polityki oświatowej państwa,</w:t>
      </w:r>
    </w:p>
    <w:p w14:paraId="18B95F0A" w14:textId="77777777" w:rsidR="00287374" w:rsidRPr="00287374" w:rsidRDefault="00287374" w:rsidP="00287374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8737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4) wnioski dyrektorów i nauczycieli wynikające z potrzeb placówek oświatowych.</w:t>
      </w:r>
    </w:p>
    <w:p w14:paraId="1A7FC060" w14:textId="77777777" w:rsidR="00287374" w:rsidRPr="00287374" w:rsidRDefault="00287374" w:rsidP="0028737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8737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3. Podział środków wymienionych w ust. 1 na poszczególne jednostki oświatowe przedstawia się następująco:</w:t>
      </w:r>
    </w:p>
    <w:tbl>
      <w:tblPr>
        <w:tblW w:w="820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4"/>
        <w:gridCol w:w="2638"/>
        <w:gridCol w:w="2345"/>
      </w:tblGrid>
      <w:tr w:rsidR="00287374" w:rsidRPr="00287374" w14:paraId="2270811D" w14:textId="77777777">
        <w:trPr>
          <w:trHeight w:val="872"/>
        </w:trPr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203F021" w14:textId="77777777" w:rsidR="00287374" w:rsidRPr="00287374" w:rsidRDefault="00287374" w:rsidP="00287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737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Jednostka oświatowa</w:t>
            </w:r>
          </w:p>
        </w:tc>
        <w:tc>
          <w:tcPr>
            <w:tcW w:w="2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C1FDFE1" w14:textId="77777777" w:rsidR="00287374" w:rsidRPr="00287374" w:rsidRDefault="00287374" w:rsidP="00287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737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Podstawa naliczenia  planowane roczne środki na wynagrodzenia nauczycieli </w:t>
            </w:r>
          </w:p>
        </w:tc>
        <w:tc>
          <w:tcPr>
            <w:tcW w:w="2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DDC95ED" w14:textId="77777777" w:rsidR="00287374" w:rsidRPr="00287374" w:rsidRDefault="00287374" w:rsidP="00287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737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Doskonalenie zawodowe nauczycieli (0,8%)</w:t>
            </w:r>
          </w:p>
        </w:tc>
      </w:tr>
      <w:tr w:rsidR="00287374" w:rsidRPr="00287374" w14:paraId="1776E657" w14:textId="77777777">
        <w:trPr>
          <w:trHeight w:val="541"/>
        </w:trPr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115EB1C" w14:textId="77777777" w:rsidR="00287374" w:rsidRPr="00287374" w:rsidRDefault="00287374" w:rsidP="00287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737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Przedszkole Miejskie w Kcyni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0E96624" w14:textId="77777777" w:rsidR="00287374" w:rsidRPr="00287374" w:rsidRDefault="00287374" w:rsidP="002873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73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1 161 361,59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5004C2B" w14:textId="77777777" w:rsidR="00287374" w:rsidRPr="00287374" w:rsidRDefault="00287374" w:rsidP="002873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73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9 290,89</w:t>
            </w:r>
          </w:p>
        </w:tc>
      </w:tr>
      <w:tr w:rsidR="00287374" w:rsidRPr="00287374" w14:paraId="75DB217F" w14:textId="77777777">
        <w:trPr>
          <w:trHeight w:val="541"/>
        </w:trPr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76F4D7B" w14:textId="77777777" w:rsidR="00287374" w:rsidRPr="00287374" w:rsidRDefault="00287374" w:rsidP="00287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737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SP Dobieszewo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3FC322A" w14:textId="77777777" w:rsidR="00287374" w:rsidRPr="00287374" w:rsidRDefault="00287374" w:rsidP="002873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73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1 199 240,28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D1D3DDD" w14:textId="77777777" w:rsidR="00287374" w:rsidRPr="00287374" w:rsidRDefault="00287374" w:rsidP="002873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73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9 593,92</w:t>
            </w:r>
          </w:p>
        </w:tc>
      </w:tr>
      <w:tr w:rsidR="00287374" w:rsidRPr="00287374" w14:paraId="45FBB86E" w14:textId="77777777">
        <w:trPr>
          <w:trHeight w:val="541"/>
        </w:trPr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2A0F9A6" w14:textId="77777777" w:rsidR="00287374" w:rsidRPr="00287374" w:rsidRDefault="00287374" w:rsidP="00287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737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SP Dziewierzewo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4964087" w14:textId="77777777" w:rsidR="00287374" w:rsidRPr="00287374" w:rsidRDefault="00287374" w:rsidP="002873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73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1 835 508,27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3365230" w14:textId="77777777" w:rsidR="00287374" w:rsidRPr="00287374" w:rsidRDefault="00287374" w:rsidP="002873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73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14 684,07</w:t>
            </w:r>
          </w:p>
        </w:tc>
      </w:tr>
      <w:tr w:rsidR="00287374" w:rsidRPr="00287374" w14:paraId="1239199A" w14:textId="77777777">
        <w:trPr>
          <w:trHeight w:val="541"/>
        </w:trPr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4DF2841" w14:textId="77777777" w:rsidR="00287374" w:rsidRPr="00287374" w:rsidRDefault="00287374" w:rsidP="00287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737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SP Kcynia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0182CB7" w14:textId="77777777" w:rsidR="00287374" w:rsidRPr="00287374" w:rsidRDefault="00287374" w:rsidP="002873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73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4 649 754,68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A783FED" w14:textId="77777777" w:rsidR="00287374" w:rsidRPr="00287374" w:rsidRDefault="00287374" w:rsidP="002873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73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37 198,04</w:t>
            </w:r>
          </w:p>
        </w:tc>
      </w:tr>
      <w:tr w:rsidR="00287374" w:rsidRPr="00287374" w14:paraId="085935EB" w14:textId="77777777">
        <w:trPr>
          <w:trHeight w:val="541"/>
        </w:trPr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397ECC2" w14:textId="77777777" w:rsidR="00287374" w:rsidRPr="00287374" w:rsidRDefault="00287374" w:rsidP="00287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737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SP Laskownica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66290B6" w14:textId="77777777" w:rsidR="00287374" w:rsidRPr="00287374" w:rsidRDefault="00287374" w:rsidP="002873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73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1 338 832,64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E5685D5" w14:textId="77777777" w:rsidR="00287374" w:rsidRPr="00287374" w:rsidRDefault="00287374" w:rsidP="002873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73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10 710,66</w:t>
            </w:r>
          </w:p>
        </w:tc>
      </w:tr>
      <w:tr w:rsidR="00287374" w:rsidRPr="00287374" w14:paraId="665C77E8" w14:textId="77777777">
        <w:trPr>
          <w:trHeight w:val="541"/>
        </w:trPr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1761D75" w14:textId="77777777" w:rsidR="00287374" w:rsidRPr="00287374" w:rsidRDefault="00287374" w:rsidP="00287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737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 xml:space="preserve">SP </w:t>
            </w:r>
            <w:proofErr w:type="spellStart"/>
            <w:r w:rsidRPr="0028737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Mycielewo</w:t>
            </w:r>
            <w:proofErr w:type="spellEnd"/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B550E57" w14:textId="77777777" w:rsidR="00287374" w:rsidRPr="00287374" w:rsidRDefault="00287374" w:rsidP="002873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73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1 883 590,50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913C43F" w14:textId="77777777" w:rsidR="00287374" w:rsidRPr="00287374" w:rsidRDefault="00287374" w:rsidP="002873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73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15 068,72</w:t>
            </w:r>
          </w:p>
        </w:tc>
      </w:tr>
      <w:tr w:rsidR="00287374" w:rsidRPr="00287374" w14:paraId="31E80C0C" w14:textId="77777777">
        <w:trPr>
          <w:trHeight w:val="541"/>
        </w:trPr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470E304" w14:textId="77777777" w:rsidR="00287374" w:rsidRPr="00287374" w:rsidRDefault="00287374" w:rsidP="00287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737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SP Palmierowo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9C1BADC" w14:textId="77777777" w:rsidR="00287374" w:rsidRPr="00287374" w:rsidRDefault="00287374" w:rsidP="002873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73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1 443 521,09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82A82C9" w14:textId="77777777" w:rsidR="00287374" w:rsidRPr="00287374" w:rsidRDefault="00287374" w:rsidP="002873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73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11 548,17</w:t>
            </w:r>
          </w:p>
        </w:tc>
      </w:tr>
      <w:tr w:rsidR="00287374" w:rsidRPr="00287374" w14:paraId="4B688F2B" w14:textId="77777777">
        <w:trPr>
          <w:trHeight w:val="541"/>
        </w:trPr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E22F696" w14:textId="77777777" w:rsidR="00287374" w:rsidRPr="00287374" w:rsidRDefault="00287374" w:rsidP="00287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737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SP </w:t>
            </w:r>
            <w:proofErr w:type="spellStart"/>
            <w:r w:rsidRPr="0028737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Rozstrzębowo</w:t>
            </w:r>
            <w:proofErr w:type="spellEnd"/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E5AA440" w14:textId="77777777" w:rsidR="00287374" w:rsidRPr="00287374" w:rsidRDefault="00287374" w:rsidP="002873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73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1 159 897,70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65BD0DD" w14:textId="77777777" w:rsidR="00287374" w:rsidRPr="00287374" w:rsidRDefault="00287374" w:rsidP="002873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73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9 279,18</w:t>
            </w:r>
          </w:p>
        </w:tc>
      </w:tr>
      <w:tr w:rsidR="00287374" w:rsidRPr="00287374" w14:paraId="427F6582" w14:textId="77777777">
        <w:trPr>
          <w:trHeight w:val="541"/>
        </w:trPr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5493925" w14:textId="77777777" w:rsidR="00287374" w:rsidRPr="00287374" w:rsidRDefault="00287374" w:rsidP="00287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737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ZST Kcynia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521EFB8" w14:textId="77777777" w:rsidR="00287374" w:rsidRPr="00287374" w:rsidRDefault="00287374" w:rsidP="002873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73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2 334 927,99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1F65749" w14:textId="77777777" w:rsidR="00287374" w:rsidRPr="00287374" w:rsidRDefault="00287374" w:rsidP="002873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73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18 679,42</w:t>
            </w:r>
          </w:p>
        </w:tc>
      </w:tr>
      <w:tr w:rsidR="00287374" w:rsidRPr="00287374" w14:paraId="32DFC18C" w14:textId="77777777">
        <w:trPr>
          <w:trHeight w:val="390"/>
        </w:trPr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C660BD6" w14:textId="77777777" w:rsidR="00287374" w:rsidRPr="00287374" w:rsidRDefault="00287374" w:rsidP="00287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737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Razem: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1E0E1E3" w14:textId="77777777" w:rsidR="00287374" w:rsidRPr="00287374" w:rsidRDefault="00287374" w:rsidP="002873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737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17 006 634,74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B46B6CE" w14:textId="77777777" w:rsidR="00287374" w:rsidRPr="00287374" w:rsidRDefault="00287374" w:rsidP="002873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737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136 053,07</w:t>
            </w:r>
          </w:p>
        </w:tc>
      </w:tr>
    </w:tbl>
    <w:p w14:paraId="4D10E0FD" w14:textId="77777777" w:rsidR="00287374" w:rsidRPr="00287374" w:rsidRDefault="00287374" w:rsidP="00287374">
      <w:pPr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1B942E8B" w14:textId="77777777" w:rsidR="00287374" w:rsidRPr="00287374" w:rsidRDefault="00287374" w:rsidP="002873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87374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§ 2. </w:t>
      </w:r>
      <w:r w:rsidRPr="0028737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1. Środki finansowe na doskonalenie zawodowe nauczycieli przeznacza się na dokształcanie w specjalnościach odpowiadających wymaganym kwalifikacjom nauczycieli zatrudnionych w jednostkach oświatowych Gminy Kcynia oraz innych uznanych przez dyrektorów za konieczne, z uwzględnieniem planu rozwoju placówki, w tym na specjalności kształcenia: </w:t>
      </w:r>
      <w:r w:rsidRPr="0028737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Pedagogika specjalna, język angielski, edukacja i rehabilitacja osób z niepełnosprawnością intelektualną, trener w oświacie, integracja sensoryczna, terapia i diagnoza SI, terapia behawioralna, oligofrenopedagogika, plastyka i technika, socjoterapia, edukacja, rewalidacja i wspomaganie osób z autyzmem i zespołem Aspergera, edukacja i terapia dziecka z autyzmem, trening umiejętności społecznych, informatyka specjalizacja outsourcing rozwiązań chmurowych, matematyka z fizyką, informatyka z techniką, surdopedagogika i tyflopedagogika, chemia, geografia, psychologia.</w:t>
      </w:r>
    </w:p>
    <w:p w14:paraId="1ECA3BCD" w14:textId="77777777" w:rsidR="00287374" w:rsidRPr="00287374" w:rsidRDefault="00287374" w:rsidP="0028737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8737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2. Środki finansowe na doskonalenie zawodowe nauczycieli przeznacza się na dokształcanie wprowadzone w formach kształcenia prowadzonych przez uczelnie i placówki doskonalenia zawodowego nauczycieli:</w:t>
      </w:r>
    </w:p>
    <w:p w14:paraId="4F64EEE1" w14:textId="77777777" w:rsidR="00287374" w:rsidRPr="00287374" w:rsidRDefault="00287374" w:rsidP="00287374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8737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1) studiów doktoranckich,</w:t>
      </w:r>
    </w:p>
    <w:p w14:paraId="6E2D0B8C" w14:textId="77777777" w:rsidR="00287374" w:rsidRPr="00287374" w:rsidRDefault="00287374" w:rsidP="00287374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8737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2) studiów magisterskich 5-letnich,</w:t>
      </w:r>
    </w:p>
    <w:p w14:paraId="5120E395" w14:textId="77777777" w:rsidR="00287374" w:rsidRPr="00287374" w:rsidRDefault="00287374" w:rsidP="00287374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8737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3) studiów magisterskich uzupełniających,</w:t>
      </w:r>
    </w:p>
    <w:p w14:paraId="75C7B05B" w14:textId="77777777" w:rsidR="00287374" w:rsidRPr="00287374" w:rsidRDefault="00287374" w:rsidP="00287374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8737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4) studiów licencjackich,</w:t>
      </w:r>
    </w:p>
    <w:p w14:paraId="08C57C1D" w14:textId="77777777" w:rsidR="00287374" w:rsidRPr="00287374" w:rsidRDefault="00287374" w:rsidP="00287374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8737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5) studiów podyplomowych,</w:t>
      </w:r>
    </w:p>
    <w:p w14:paraId="1B370B20" w14:textId="77777777" w:rsidR="00287374" w:rsidRPr="00287374" w:rsidRDefault="00287374" w:rsidP="00287374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8737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6) kursów kwalifikacyjnych.</w:t>
      </w:r>
    </w:p>
    <w:p w14:paraId="29B29302" w14:textId="77777777" w:rsidR="00287374" w:rsidRPr="00287374" w:rsidRDefault="00287374" w:rsidP="0028737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87374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§ 3. </w:t>
      </w:r>
      <w:r w:rsidRPr="0028737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Ustala się maksymalną kwotę dofinansowania opłat za kształcenie, pobieranych przez uczelnie: - do 70% kosztów kształcenia, nie więcej niż 4000 zł rocznie.</w:t>
      </w:r>
    </w:p>
    <w:p w14:paraId="42BE7909" w14:textId="77777777" w:rsidR="00287374" w:rsidRPr="00287374" w:rsidRDefault="00287374" w:rsidP="0028737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87374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§ 4. </w:t>
      </w:r>
      <w:r w:rsidRPr="0028737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Wykonanie zarządzenia powierza się Dyrektorom szkół i Dyrektorowi Przedszkola Miejskiego w Kcyni.</w:t>
      </w:r>
    </w:p>
    <w:p w14:paraId="203628C9" w14:textId="77777777" w:rsidR="00287374" w:rsidRDefault="00287374" w:rsidP="00287374">
      <w:pPr>
        <w:keepNext/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87374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§ 5. </w:t>
      </w:r>
      <w:r w:rsidRPr="0028737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Zarządzenie wchodzi w życie z dniem podjęcia.</w:t>
      </w:r>
    </w:p>
    <w:p w14:paraId="2531DE69" w14:textId="77777777" w:rsidR="001723F7" w:rsidRDefault="001723F7" w:rsidP="00287374">
      <w:pPr>
        <w:keepNext/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58C76AAE" w14:textId="77777777" w:rsidR="00287374" w:rsidRPr="00287374" w:rsidRDefault="00287374" w:rsidP="001723F7">
      <w:pPr>
        <w:keepNext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87374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 </w:t>
      </w:r>
    </w:p>
    <w:p w14:paraId="733086F7" w14:textId="77777777" w:rsidR="005C7F59" w:rsidRDefault="005C7F59"/>
    <w:sectPr w:rsidR="005C7F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374"/>
    <w:rsid w:val="001723F7"/>
    <w:rsid w:val="00287374"/>
    <w:rsid w:val="005C7F59"/>
    <w:rsid w:val="007B3982"/>
    <w:rsid w:val="00DD24BA"/>
    <w:rsid w:val="00E70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0BB40"/>
  <w15:chartTrackingRefBased/>
  <w15:docId w15:val="{ED64CBE3-73E4-4E46-84B0-CFFF7762F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Woźniak</dc:creator>
  <cp:keywords/>
  <dc:description/>
  <cp:lastModifiedBy>Rafał Woźniak</cp:lastModifiedBy>
  <cp:revision>2</cp:revision>
  <dcterms:created xsi:type="dcterms:W3CDTF">2024-01-19T08:22:00Z</dcterms:created>
  <dcterms:modified xsi:type="dcterms:W3CDTF">2024-01-19T08:22:00Z</dcterms:modified>
</cp:coreProperties>
</file>