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E9EB8" w14:textId="4D52EA6E" w:rsidR="004D54C5" w:rsidRDefault="004D54C5" w:rsidP="004D54C5">
      <w:pPr>
        <w:jc w:val="center"/>
        <w:rPr>
          <w:b/>
          <w:caps/>
        </w:rPr>
      </w:pPr>
      <w:bookmarkStart w:id="0" w:name="_Hlk118807504"/>
      <w:r>
        <w:rPr>
          <w:b/>
          <w:caps/>
        </w:rPr>
        <w:t xml:space="preserve">Zarządzenie Nr </w:t>
      </w:r>
      <w:r w:rsidR="00BF36D4">
        <w:rPr>
          <w:b/>
          <w:caps/>
        </w:rPr>
        <w:t>125</w:t>
      </w:r>
      <w:r>
        <w:rPr>
          <w:b/>
          <w:caps/>
        </w:rPr>
        <w:t>.2024</w:t>
      </w:r>
      <w:r>
        <w:rPr>
          <w:b/>
          <w:caps/>
        </w:rPr>
        <w:br/>
        <w:t>Burmistrza Kcyni</w:t>
      </w:r>
    </w:p>
    <w:p w14:paraId="5BFBC02D" w14:textId="06EFEB8C" w:rsidR="004D54C5" w:rsidRDefault="004D54C5" w:rsidP="004D54C5">
      <w:pPr>
        <w:spacing w:before="280" w:after="280"/>
        <w:jc w:val="center"/>
        <w:rPr>
          <w:b/>
          <w:caps/>
        </w:rPr>
      </w:pPr>
      <w:r>
        <w:t>z dnia 17 lipca 2024 r.</w:t>
      </w:r>
    </w:p>
    <w:p w14:paraId="64085530" w14:textId="3E1584D1" w:rsidR="004D54C5" w:rsidRDefault="004D54C5" w:rsidP="004D54C5">
      <w:pPr>
        <w:keepNext/>
        <w:spacing w:after="480"/>
        <w:jc w:val="center"/>
      </w:pPr>
      <w:r>
        <w:rPr>
          <w:b/>
        </w:rPr>
        <w:t xml:space="preserve">w sprawie sporządzenia wykazu nieruchomości gruntowych przeznaczonych do sprzedaży położonych </w:t>
      </w:r>
      <w:r>
        <w:rPr>
          <w:b/>
        </w:rPr>
        <w:br/>
        <w:t>w Stalówce, w obrębie geodezyjnym Karmelita</w:t>
      </w:r>
    </w:p>
    <w:p w14:paraId="2EB90049" w14:textId="50253DF9" w:rsidR="004D54C5" w:rsidRDefault="004D54C5" w:rsidP="004D54C5">
      <w:pPr>
        <w:keepNext/>
      </w:pPr>
      <w:r>
        <w:t>Na podstawie art. 30 ust. 2 pkt 2 i 3 ustawy z dnia 8 marca 1990 r. o samorządzie gminnym (Dz. U. z 2024 r. poz. 609) oraz art. 13 ust. 1, art. 25 ust. 1 i art. 35 ust. 1 i 2 ustawy z dnia 21 sierpnia 1997 r.</w:t>
      </w:r>
      <w:r w:rsidR="00BF36D4">
        <w:t xml:space="preserve"> </w:t>
      </w:r>
      <w:r>
        <w:t xml:space="preserve">o gospodarce nieruchomościami (Dz.U. z 2023 r. poz. 344 ze zm.) w związku z uchwałą </w:t>
      </w:r>
      <w:bookmarkStart w:id="1" w:name="_Hlk158746159"/>
      <w:r>
        <w:rPr>
          <w:rFonts w:eastAsia="Calibri"/>
          <w:lang w:eastAsia="en-US"/>
        </w:rPr>
        <w:t xml:space="preserve">Nr II/11/2024 Rady Miejskiej </w:t>
      </w:r>
      <w:r>
        <w:rPr>
          <w:rFonts w:eastAsia="Calibri"/>
          <w:lang w:eastAsia="en-US"/>
        </w:rPr>
        <w:br/>
        <w:t xml:space="preserve">w Kcyni z dnia 29 maja 2024 r. w sprawie </w:t>
      </w:r>
      <w:bookmarkEnd w:id="1"/>
      <w:r>
        <w:rPr>
          <w:bCs/>
        </w:rPr>
        <w:t>zbycia niezabudowanych nieruchomości gruntowych, stanowiących własność Gminy Kcynia, położonych w Stalówce, w obrębie geodezyjnym Karmelita</w:t>
      </w:r>
    </w:p>
    <w:p w14:paraId="0A4CAEF0" w14:textId="77777777" w:rsidR="004D54C5" w:rsidRDefault="004D54C5" w:rsidP="004D54C5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3ADFEC6D" w14:textId="51730455" w:rsidR="004D54C5" w:rsidRDefault="004D54C5" w:rsidP="004D54C5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wykazy nieruchomości gruntowych stanowiących własność Gminy Kcynia położonych w Stalówce, w obrębie geodezyjnym Karmelita, gmina Kcynia, przeznaczonych do sprzedaży w drodze publicznych przetargów ustnych nieograniczonych, zgodnie z załączonymi wykazami, stanowiącymi załączniki Nr 1 i 2 do niniejszego zarządzenia.</w:t>
      </w:r>
    </w:p>
    <w:p w14:paraId="3B7DF720" w14:textId="1C4CE03D" w:rsidR="004D54C5" w:rsidRDefault="004D54C5" w:rsidP="004D54C5">
      <w:pPr>
        <w:keepLines/>
        <w:spacing w:before="120" w:after="120"/>
        <w:ind w:firstLine="340"/>
      </w:pPr>
      <w:r>
        <w:rPr>
          <w:b/>
        </w:rPr>
        <w:t>§ 2. </w:t>
      </w:r>
      <w:r>
        <w:t>Wykazy, o których mowa w §1, podlegają wywieszeniu na tablicy ogłoszeń Urzędu Miejskiego w Kcyni przez okres 21 dni, ponadto informację o wywieszeniu niniejszych wykazów podaje się do publicznej wiadomości w prasie lokalnej, na stronie internetowej Gminy Kcynia oraz w Biuletynie Informacji Publicznej Urzędu Miejskiego w Kcyni.</w:t>
      </w:r>
    </w:p>
    <w:p w14:paraId="6A7E652F" w14:textId="77777777" w:rsidR="004D54C5" w:rsidRDefault="004D54C5" w:rsidP="004D54C5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0DFC9EC2" w14:textId="77777777" w:rsidR="004D54C5" w:rsidRDefault="004D54C5" w:rsidP="004D54C5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681E0CB" w14:textId="5C6750D7" w:rsidR="00DA63FF" w:rsidRPr="0057659B" w:rsidRDefault="004D54C5" w:rsidP="005158B8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  <w:r w:rsidR="005158B8" w:rsidRPr="0057659B">
        <w:rPr>
          <w:sz w:val="20"/>
          <w:szCs w:val="22"/>
        </w:rPr>
        <w:lastRenderedPageBreak/>
        <w:fldChar w:fldCharType="begin"/>
      </w:r>
      <w:r w:rsidR="005158B8" w:rsidRPr="0057659B">
        <w:rPr>
          <w:sz w:val="20"/>
          <w:szCs w:val="22"/>
        </w:rPr>
        <w:fldChar w:fldCharType="end"/>
      </w:r>
      <w:r w:rsidR="005158B8" w:rsidRPr="0057659B">
        <w:rPr>
          <w:sz w:val="20"/>
          <w:szCs w:val="22"/>
        </w:rPr>
        <w:t>Załącznik</w:t>
      </w:r>
      <w:r w:rsidR="008F26D6">
        <w:rPr>
          <w:sz w:val="20"/>
          <w:szCs w:val="22"/>
        </w:rPr>
        <w:t xml:space="preserve"> Nr 1</w:t>
      </w:r>
      <w:r w:rsidR="002944A2" w:rsidRPr="0057659B">
        <w:rPr>
          <w:sz w:val="20"/>
          <w:szCs w:val="22"/>
        </w:rPr>
        <w:t xml:space="preserve"> </w:t>
      </w:r>
    </w:p>
    <w:p w14:paraId="279B4BE7" w14:textId="7C60A708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EA232A">
        <w:rPr>
          <w:sz w:val="20"/>
          <w:szCs w:val="22"/>
        </w:rPr>
        <w:t xml:space="preserve"> </w:t>
      </w:r>
      <w:r w:rsidR="00F219A7">
        <w:rPr>
          <w:sz w:val="20"/>
          <w:szCs w:val="22"/>
        </w:rPr>
        <w:t>125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D54C5">
        <w:rPr>
          <w:sz w:val="20"/>
          <w:szCs w:val="22"/>
        </w:rPr>
        <w:t>17 lipca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76ED14B2" w:rsidR="00A77B3E" w:rsidRDefault="005158B8" w:rsidP="005158B8">
      <w:pPr>
        <w:keepNext/>
        <w:jc w:val="center"/>
        <w:rPr>
          <w:b/>
          <w:sz w:val="20"/>
          <w:szCs w:val="22"/>
        </w:rPr>
      </w:pPr>
      <w:bookmarkStart w:id="2" w:name="_Hlk172118312"/>
      <w:r w:rsidRPr="0057659B">
        <w:rPr>
          <w:b/>
          <w:sz w:val="20"/>
          <w:szCs w:val="22"/>
        </w:rPr>
        <w:t xml:space="preserve">WYKAZ NIERUCHOMOŚCI </w:t>
      </w:r>
      <w:r w:rsidR="00EA232A">
        <w:rPr>
          <w:b/>
          <w:sz w:val="20"/>
          <w:szCs w:val="22"/>
        </w:rPr>
        <w:t xml:space="preserve">GRUNTOWEJ STANOWIĄCEJ WŁASNOŚĆ GMINY KCYNIA </w:t>
      </w:r>
      <w:r w:rsidRPr="0057659B">
        <w:rPr>
          <w:b/>
          <w:sz w:val="20"/>
          <w:szCs w:val="22"/>
        </w:rPr>
        <w:t>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13646F">
        <w:rPr>
          <w:b/>
          <w:sz w:val="20"/>
          <w:szCs w:val="22"/>
        </w:rPr>
        <w:t xml:space="preserve">DZ. </w:t>
      </w:r>
      <w:r w:rsidR="004D54C5">
        <w:rPr>
          <w:b/>
          <w:sz w:val="20"/>
          <w:szCs w:val="22"/>
        </w:rPr>
        <w:t>423/51</w:t>
      </w:r>
      <w:r w:rsidR="001D0785">
        <w:rPr>
          <w:b/>
          <w:sz w:val="20"/>
          <w:szCs w:val="22"/>
        </w:rPr>
        <w:t xml:space="preserve"> </w:t>
      </w:r>
      <w:r w:rsidR="004D54C5">
        <w:rPr>
          <w:b/>
          <w:sz w:val="20"/>
          <w:szCs w:val="22"/>
        </w:rPr>
        <w:t>STALÓWKA, OBRĘB KARMELITA</w:t>
      </w:r>
      <w:r w:rsidR="001D0785">
        <w:rPr>
          <w:b/>
          <w:sz w:val="20"/>
          <w:szCs w:val="22"/>
        </w:rPr>
        <w:t xml:space="preserve"> 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40902D12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13646F">
        <w:rPr>
          <w:sz w:val="20"/>
          <w:szCs w:val="22"/>
        </w:rPr>
        <w:t>gruntowej</w:t>
      </w:r>
      <w:r w:rsidR="0041493B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FB0FE3">
        <w:tc>
          <w:tcPr>
            <w:tcW w:w="10006" w:type="dxa"/>
          </w:tcPr>
          <w:p w14:paraId="115086F9" w14:textId="0D045E56" w:rsidR="00E408B9" w:rsidRDefault="004D54C5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Stalówka</w:t>
            </w:r>
            <w:r w:rsidR="004234C9">
              <w:rPr>
                <w:sz w:val="20"/>
                <w:szCs w:val="20"/>
              </w:rPr>
              <w:t>,</w:t>
            </w:r>
            <w:r w:rsidR="00E408B9" w:rsidRPr="00C50986">
              <w:rPr>
                <w:sz w:val="20"/>
                <w:szCs w:val="20"/>
              </w:rPr>
              <w:t xml:space="preserve"> obręb geodezyjnym </w:t>
            </w:r>
            <w:r w:rsidR="001D0785">
              <w:rPr>
                <w:sz w:val="20"/>
                <w:szCs w:val="20"/>
              </w:rPr>
              <w:t>Ka</w:t>
            </w:r>
            <w:r>
              <w:rPr>
                <w:sz w:val="20"/>
                <w:szCs w:val="20"/>
              </w:rPr>
              <w:t>rmelita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FB0FE3">
        <w:tc>
          <w:tcPr>
            <w:tcW w:w="10006" w:type="dxa"/>
          </w:tcPr>
          <w:p w14:paraId="07661D53" w14:textId="1AC15A30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D54C5">
              <w:rPr>
                <w:sz w:val="20"/>
                <w:szCs w:val="20"/>
              </w:rPr>
              <w:t>423/51</w:t>
            </w:r>
          </w:p>
          <w:p w14:paraId="737FB637" w14:textId="31D7DB56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1D0785">
              <w:rPr>
                <w:sz w:val="20"/>
                <w:szCs w:val="20"/>
              </w:rPr>
              <w:t>1</w:t>
            </w:r>
            <w:r w:rsidR="004D54C5">
              <w:rPr>
                <w:sz w:val="20"/>
                <w:szCs w:val="20"/>
              </w:rPr>
              <w:t xml:space="preserve">250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2B48240B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D54C5">
              <w:rPr>
                <w:sz w:val="20"/>
                <w:szCs w:val="20"/>
              </w:rPr>
              <w:t>00005429/3</w:t>
            </w:r>
          </w:p>
        </w:tc>
      </w:tr>
      <w:tr w:rsidR="00FD7632" w14:paraId="447483C9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FCE9D47" w14:textId="1455A9F9" w:rsidR="00FD7632" w:rsidRPr="00C50986" w:rsidRDefault="00F219A7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PRZEDMIOT SPRZEDAŻY</w:t>
            </w:r>
            <w:r w:rsidRPr="00C5098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A873BE" w:rsidRPr="00C50986">
              <w:rPr>
                <w:b/>
                <w:sz w:val="20"/>
                <w:szCs w:val="20"/>
              </w:rPr>
              <w:t>Opis nieruchomości gruntowej</w:t>
            </w:r>
          </w:p>
        </w:tc>
      </w:tr>
      <w:tr w:rsidR="00A873BE" w14:paraId="0AAECC94" w14:textId="77777777" w:rsidTr="00FB0FE3">
        <w:tc>
          <w:tcPr>
            <w:tcW w:w="10006" w:type="dxa"/>
          </w:tcPr>
          <w:p w14:paraId="4C6FE6F8" w14:textId="484F79E0" w:rsidR="004D54C5" w:rsidRDefault="004D54C5" w:rsidP="004D54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Nieruchomość gruntowa oznaczona ewidencyjnie numerem działki 423/51 o powierzchni 0,1250 ha</w:t>
            </w:r>
            <w:r w:rsidRPr="00516BF4">
              <w:rPr>
                <w:sz w:val="20"/>
                <w:szCs w:val="20"/>
              </w:rPr>
              <w:t xml:space="preserve"> położona jest </w:t>
            </w:r>
            <w:r>
              <w:rPr>
                <w:sz w:val="20"/>
                <w:szCs w:val="20"/>
              </w:rPr>
              <w:br/>
              <w:t xml:space="preserve">w centralnej części gminy, w strefie pośredniej, w miejscowości Stalówka. W ewidencji gruntów i budynków przedmiotowa działka stanowi grunty orne RIIIa o powierzchni 0,0996 ha i RIVa – 0,0254 ha. </w:t>
            </w:r>
            <w:r w:rsidRPr="00516BF4">
              <w:rPr>
                <w:sz w:val="20"/>
                <w:szCs w:val="20"/>
              </w:rPr>
              <w:t xml:space="preserve">Bezpośrednie </w:t>
            </w:r>
            <w:r>
              <w:rPr>
                <w:sz w:val="20"/>
                <w:szCs w:val="20"/>
              </w:rPr>
              <w:t>otoczenie nieruchomości</w:t>
            </w:r>
            <w:r w:rsidRPr="00516BF4">
              <w:rPr>
                <w:sz w:val="20"/>
                <w:szCs w:val="20"/>
              </w:rPr>
              <w:t xml:space="preserve"> stanowią tereny</w:t>
            </w:r>
            <w:r>
              <w:rPr>
                <w:sz w:val="20"/>
                <w:szCs w:val="20"/>
              </w:rPr>
              <w:t xml:space="preserve"> rolne oraz zabudowy mieszkaniowej. Nieruchomość ta ma kształt prostokąta z terenem płaskim, działka ta nie posiada żadnego uzbrojenia. W sąsiedztwie znajdują się sieci wodociągowe, telekomunikacyjne oraz energetyczne. </w:t>
            </w:r>
          </w:p>
          <w:p w14:paraId="7BFC954D" w14:textId="77777777" w:rsidR="004D54C5" w:rsidRPr="00F81058" w:rsidRDefault="004D54C5" w:rsidP="004D54C5">
            <w:pPr>
              <w:rPr>
                <w:sz w:val="20"/>
                <w:szCs w:val="20"/>
              </w:rPr>
            </w:pPr>
            <w:r w:rsidRPr="00F81058">
              <w:rPr>
                <w:sz w:val="20"/>
                <w:szCs w:val="20"/>
              </w:rPr>
              <w:t>Przedmiotowa nieruchomość posiada dostęp do powiatowej drogi publicznej oznaczonej Nr 193</w:t>
            </w:r>
            <w:r>
              <w:rPr>
                <w:sz w:val="20"/>
                <w:szCs w:val="20"/>
              </w:rPr>
              <w:t>1</w:t>
            </w:r>
            <w:r w:rsidRPr="00F81058">
              <w:rPr>
                <w:sz w:val="20"/>
                <w:szCs w:val="20"/>
              </w:rPr>
              <w:t xml:space="preserve">C </w:t>
            </w:r>
            <w:r>
              <w:rPr>
                <w:sz w:val="20"/>
                <w:szCs w:val="20"/>
              </w:rPr>
              <w:t xml:space="preserve">(dz. 236/1 obręb Karmelita) </w:t>
            </w:r>
            <w:r w:rsidRPr="00F81058">
              <w:rPr>
                <w:sz w:val="20"/>
                <w:szCs w:val="20"/>
              </w:rPr>
              <w:t>poprzez drog</w:t>
            </w:r>
            <w:r>
              <w:rPr>
                <w:sz w:val="20"/>
                <w:szCs w:val="20"/>
              </w:rPr>
              <w:t>i</w:t>
            </w:r>
            <w:r w:rsidRPr="00F81058">
              <w:rPr>
                <w:sz w:val="20"/>
                <w:szCs w:val="20"/>
              </w:rPr>
              <w:t xml:space="preserve"> gmin</w:t>
            </w:r>
            <w:r>
              <w:rPr>
                <w:sz w:val="20"/>
                <w:szCs w:val="20"/>
              </w:rPr>
              <w:t>ne</w:t>
            </w:r>
            <w:r w:rsidRPr="00F81058">
              <w:rPr>
                <w:sz w:val="20"/>
                <w:szCs w:val="20"/>
              </w:rPr>
              <w:t xml:space="preserve"> oznaczone numerami działek </w:t>
            </w:r>
            <w:r>
              <w:rPr>
                <w:sz w:val="20"/>
                <w:szCs w:val="20"/>
              </w:rPr>
              <w:t>423/44 i 423/45 obręb Karmelita.</w:t>
            </w:r>
            <w:r w:rsidRPr="00F810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Droga gminna oznaczona numerem działki 423/44 jest</w:t>
            </w:r>
            <w:r w:rsidRPr="00F81058">
              <w:rPr>
                <w:sz w:val="20"/>
                <w:szCs w:val="20"/>
              </w:rPr>
              <w:t xml:space="preserve"> geodezyjnie wytyczon</w:t>
            </w:r>
            <w:r>
              <w:rPr>
                <w:sz w:val="20"/>
                <w:szCs w:val="20"/>
              </w:rPr>
              <w:t>a</w:t>
            </w:r>
            <w:r w:rsidRPr="00F81058">
              <w:rPr>
                <w:sz w:val="20"/>
                <w:szCs w:val="20"/>
              </w:rPr>
              <w:t xml:space="preserve">, lecz nie </w:t>
            </w:r>
            <w:r>
              <w:rPr>
                <w:sz w:val="20"/>
                <w:szCs w:val="20"/>
              </w:rPr>
              <w:t>jest</w:t>
            </w:r>
            <w:r w:rsidRPr="00F81058">
              <w:rPr>
                <w:sz w:val="20"/>
                <w:szCs w:val="20"/>
              </w:rPr>
              <w:t xml:space="preserve"> urządzon</w:t>
            </w:r>
            <w:r>
              <w:rPr>
                <w:sz w:val="20"/>
                <w:szCs w:val="20"/>
              </w:rPr>
              <w:t>a.</w:t>
            </w:r>
          </w:p>
          <w:p w14:paraId="23F8A9AE" w14:textId="7768D517" w:rsidR="004D54C5" w:rsidRDefault="004D54C5" w:rsidP="004D54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8C644" wp14:editId="1DF36D73">
                  <wp:extent cx="1763261" cy="1221740"/>
                  <wp:effectExtent l="0" t="0" r="0" b="0"/>
                  <wp:docPr id="6763199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319924" name=""/>
                          <pic:cNvPicPr/>
                        </pic:nvPicPr>
                        <pic:blipFill rotWithShape="1">
                          <a:blip r:embed="rId8"/>
                          <a:srcRect l="42292" t="36539" r="27262" b="24516"/>
                          <a:stretch/>
                        </pic:blipFill>
                        <pic:spPr bwMode="auto">
                          <a:xfrm>
                            <a:off x="0" y="0"/>
                            <a:ext cx="1775564" cy="1230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4454D">
              <w:rPr>
                <w:noProof/>
              </w:rPr>
              <w:drawing>
                <wp:inline distT="0" distB="0" distL="0" distR="0" wp14:anchorId="0CD21706" wp14:editId="3FC76AD3">
                  <wp:extent cx="1612900" cy="1235431"/>
                  <wp:effectExtent l="0" t="0" r="0" b="0"/>
                  <wp:docPr id="5098029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59" cy="1243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9E2E1B">
              <w:rPr>
                <w:noProof/>
              </w:rPr>
              <w:drawing>
                <wp:inline distT="0" distB="0" distL="0" distR="0" wp14:anchorId="2F588F75" wp14:editId="229CFA7E">
                  <wp:extent cx="1981200" cy="1261876"/>
                  <wp:effectExtent l="0" t="0" r="0" b="0"/>
                  <wp:docPr id="4346772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25" cy="12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231AF" w14:textId="77777777" w:rsidR="004D54C5" w:rsidRDefault="004D54C5" w:rsidP="004D54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54DC6F" wp14:editId="675F8564">
                  <wp:extent cx="1403350" cy="1187450"/>
                  <wp:effectExtent l="0" t="0" r="0" b="0"/>
                  <wp:docPr id="1018535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3509" name=""/>
                          <pic:cNvPicPr/>
                        </pic:nvPicPr>
                        <pic:blipFill rotWithShape="1">
                          <a:blip r:embed="rId11"/>
                          <a:srcRect l="47036" t="39861" r="26310" b="18506"/>
                          <a:stretch/>
                        </pic:blipFill>
                        <pic:spPr bwMode="auto">
                          <a:xfrm>
                            <a:off x="0" y="0"/>
                            <a:ext cx="1406367" cy="119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E2E1B">
              <w:rPr>
                <w:noProof/>
              </w:rPr>
              <w:drawing>
                <wp:inline distT="0" distB="0" distL="0" distR="0" wp14:anchorId="104C6FCC" wp14:editId="216B9DFE">
                  <wp:extent cx="1807634" cy="1297940"/>
                  <wp:effectExtent l="0" t="0" r="0" b="0"/>
                  <wp:docPr id="175469490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1" b="4874"/>
                          <a:stretch/>
                        </pic:blipFill>
                        <pic:spPr bwMode="auto">
                          <a:xfrm>
                            <a:off x="0" y="0"/>
                            <a:ext cx="1831857" cy="131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73F865C1" w:rsidR="00DC5B53" w:rsidRPr="00C50986" w:rsidRDefault="00DC5B53" w:rsidP="001D0785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</w:p>
        </w:tc>
      </w:tr>
      <w:tr w:rsidR="00A873BE" w14:paraId="3D64AC0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FB0FE3">
        <w:tc>
          <w:tcPr>
            <w:tcW w:w="10006" w:type="dxa"/>
          </w:tcPr>
          <w:p w14:paraId="09C3D8E0" w14:textId="4C257E06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4D54C5">
              <w:rPr>
                <w:sz w:val="20"/>
                <w:szCs w:val="20"/>
              </w:rPr>
              <w:t>00005429/3</w:t>
            </w:r>
            <w:r w:rsidRPr="00C50986">
              <w:rPr>
                <w:sz w:val="20"/>
                <w:szCs w:val="20"/>
              </w:rPr>
              <w:t xml:space="preserve"> prowadzonej przez Sąd Rejonowy w Szubinie </w:t>
            </w:r>
            <w:r w:rsidR="004925B5"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 w:rsidR="000829F6">
              <w:rPr>
                <w:sz w:val="20"/>
                <w:szCs w:val="20"/>
              </w:rPr>
              <w:t xml:space="preserve"> i ograniczeniami</w:t>
            </w:r>
            <w:r w:rsidRPr="00C50986">
              <w:rPr>
                <w:sz w:val="20"/>
                <w:szCs w:val="20"/>
              </w:rPr>
              <w:t xml:space="preserve"> </w:t>
            </w:r>
            <w:r w:rsidR="000829F6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FB0FE3">
        <w:tc>
          <w:tcPr>
            <w:tcW w:w="10006" w:type="dxa"/>
          </w:tcPr>
          <w:p w14:paraId="2BD9348A" w14:textId="24FD77F8" w:rsidR="004D54C5" w:rsidRDefault="004D54C5" w:rsidP="004D54C5">
            <w:pPr>
              <w:contextualSpacing/>
              <w:rPr>
                <w:sz w:val="20"/>
                <w:szCs w:val="20"/>
              </w:rPr>
            </w:pPr>
            <w:bookmarkStart w:id="3" w:name="_Hlk165364554"/>
            <w:bookmarkStart w:id="4" w:name="_Hlk158800433"/>
            <w:r w:rsidRPr="004D54C5">
              <w:rPr>
                <w:sz w:val="20"/>
                <w:szCs w:val="20"/>
              </w:rPr>
              <w:t xml:space="preserve">Na terenie działki numer 423/51 obręb Karmelita </w:t>
            </w:r>
            <w:r w:rsidRPr="004D54C5">
              <w:rPr>
                <w:sz w:val="20"/>
                <w:szCs w:val="20"/>
                <w:lang w:bidi="pl-PL"/>
              </w:rPr>
              <w:t>obowiązuje miejscowy plan zagospodarowania przestrzennego zatwierdzony Uchwałą Nr XXXVI/355/2013 Rady Miejskiej w Kcyni z dnia 25 kwietnia 2013 r. w sprawie miejscowego planu zagospodarowania  przestrzennego terenów położonych w obrębie Karmelita, gmina Kcynia, opublikowaną w Dzienniku Urzędowym Województwa Kujawsko-Pomorskiego dnia 31 maja 2013 r. pod poz. 2060</w:t>
            </w:r>
            <w:r w:rsidR="00550939">
              <w:rPr>
                <w:sz w:val="20"/>
                <w:szCs w:val="20"/>
                <w:lang w:bidi="pl-PL"/>
              </w:rPr>
              <w:t xml:space="preserve">. </w:t>
            </w:r>
            <w:r w:rsidRPr="004D54C5">
              <w:rPr>
                <w:sz w:val="20"/>
                <w:szCs w:val="20"/>
              </w:rPr>
              <w:t>Teren przedmiotowej działki został oznaczony w planie miejscowym symbolem 4MN/U – tereny zabudowy mieszkaniowej jednorodzinnej z dopuszczeniem usług.</w:t>
            </w:r>
          </w:p>
          <w:p w14:paraId="0E4728C9" w14:textId="6A80C52B" w:rsidR="00110D59" w:rsidRPr="004D54C5" w:rsidRDefault="00110D59" w:rsidP="004D54C5">
            <w:pPr>
              <w:contextualSpacing/>
              <w:rPr>
                <w:sz w:val="20"/>
                <w:szCs w:val="20"/>
              </w:rPr>
            </w:pPr>
            <w:r w:rsidRPr="004D54C5">
              <w:rPr>
                <w:sz w:val="20"/>
                <w:szCs w:val="20"/>
              </w:rPr>
              <w:t xml:space="preserve">Działka o numerze 423/51 obręb Karmelita nie jest objęta programem rewitalizacji, uchwalonym na podstawie ustawy z dnia 9 października 2015 r. o rewitalizacji (Dz. U. z 2024 r. poz. 278) oraz nie wchodzi w skład obszaru objętego programem rewitalizacji uchwalonym uchwałą Nr XXXIII/282/2017 Rady Miejskiej w Kcyni z dnia </w:t>
            </w:r>
            <w:r w:rsidRPr="004D54C5">
              <w:rPr>
                <w:sz w:val="20"/>
                <w:szCs w:val="20"/>
              </w:rPr>
              <w:br/>
              <w:t>30 marca 2017 r. w sprawie przyjęcia Gminnego Programu Rewitalizacji dla Gminy Kcynia, sporządzonego na podstawie ustawy z dnia 8 marca 1990 r. o samorządzie gminnym (Dz. U. z 2024 r. poz. 609 ze zm.) zmienioną uchwałami Rady Miejskiej w Kcyni nr: XLII/364/2017 z dnia 28 grudnia 2017 r., XLV/379/2018 z dnia 29 marca 2018 r. oraz XVIII/160/2020 z dnia 30 stycznia 2020 r.</w:t>
            </w:r>
          </w:p>
          <w:bookmarkEnd w:id="3"/>
          <w:p w14:paraId="4362D2FB" w14:textId="77777777" w:rsidR="00A873BE" w:rsidRDefault="004D54C5" w:rsidP="00110D5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5D9AB2" wp14:editId="640C116D">
                  <wp:extent cx="2593801" cy="2752725"/>
                  <wp:effectExtent l="0" t="0" r="0" b="0"/>
                  <wp:docPr id="8161348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34882" name=""/>
                          <pic:cNvPicPr/>
                        </pic:nvPicPr>
                        <pic:blipFill rotWithShape="1">
                          <a:blip r:embed="rId13"/>
                          <a:srcRect l="34397" t="36908" r="39222" b="11407"/>
                          <a:stretch/>
                        </pic:blipFill>
                        <pic:spPr bwMode="auto">
                          <a:xfrm>
                            <a:off x="0" y="0"/>
                            <a:ext cx="2621538" cy="278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4"/>
          </w:p>
          <w:p w14:paraId="4989C7FB" w14:textId="6BD767B5" w:rsidR="00550939" w:rsidRPr="00C50986" w:rsidRDefault="003F6B32" w:rsidP="00550939">
            <w:pPr>
              <w:contextualSpacing/>
              <w:rPr>
                <w:sz w:val="20"/>
                <w:szCs w:val="20"/>
                <w:lang w:bidi="pl-PL"/>
              </w:rPr>
            </w:pPr>
            <w:hyperlink r:id="rId14" w:history="1">
              <w:r w:rsidRPr="000E14BC">
                <w:rPr>
                  <w:rStyle w:val="Hipercze"/>
                  <w:sz w:val="20"/>
                  <w:szCs w:val="20"/>
                  <w:lang w:bidi="pl-PL"/>
                </w:rPr>
                <w:t>https://mst-kcynia.arch.rbip.mojregion.info/miejscowy-plan-zagospodarowania-przestrzennego-terenow-polozonych-w-obrebie-karmelita-gmina-kcynia/</w:t>
              </w:r>
            </w:hyperlink>
          </w:p>
        </w:tc>
      </w:tr>
      <w:tr w:rsidR="00A873BE" w14:paraId="54CC3A95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FB0FE3">
        <w:tc>
          <w:tcPr>
            <w:tcW w:w="10006" w:type="dxa"/>
          </w:tcPr>
          <w:p w14:paraId="171E9734" w14:textId="799094BB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przeniesienia prawa własności przedmiotowej nieruchomości </w:t>
            </w:r>
            <w:r w:rsidR="00AF0846">
              <w:rPr>
                <w:sz w:val="20"/>
                <w:szCs w:val="20"/>
              </w:rPr>
              <w:t>gruntowej</w:t>
            </w:r>
            <w:r w:rsidRPr="00C50986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FB0FE3">
        <w:tc>
          <w:tcPr>
            <w:tcW w:w="10006" w:type="dxa"/>
          </w:tcPr>
          <w:p w14:paraId="23291B44" w14:textId="0A68C57D" w:rsidR="00A873BE" w:rsidRPr="00FB0FE3" w:rsidRDefault="004D54C5" w:rsidP="00430834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60.162,60</w:t>
            </w:r>
            <w:r w:rsidR="00A873BE" w:rsidRPr="00430834">
              <w:rPr>
                <w:b/>
                <w:bCs/>
                <w:sz w:val="20"/>
                <w:szCs w:val="20"/>
              </w:rPr>
              <w:t xml:space="preserve"> zł</w:t>
            </w:r>
            <w:r w:rsidR="00A873BE"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 w:rsidR="006F2223">
              <w:rPr>
                <w:sz w:val="20"/>
                <w:szCs w:val="20"/>
              </w:rPr>
              <w:t>sześćdziesiąt tysięcy</w:t>
            </w:r>
            <w:r w:rsidR="00A61A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sto sześćdziesiąt dwa </w:t>
            </w:r>
            <w:r w:rsidR="00A873BE" w:rsidRPr="00C50986">
              <w:rPr>
                <w:sz w:val="20"/>
                <w:szCs w:val="20"/>
              </w:rPr>
              <w:t>złot</w:t>
            </w:r>
            <w:r>
              <w:rPr>
                <w:sz w:val="20"/>
                <w:szCs w:val="20"/>
              </w:rPr>
              <w:t>e</w:t>
            </w:r>
            <w:r w:rsidR="00A873BE" w:rsidRPr="00C509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="00A873BE" w:rsidRPr="00C50986">
              <w:rPr>
                <w:sz w:val="20"/>
                <w:szCs w:val="20"/>
              </w:rPr>
              <w:t>0/100)</w:t>
            </w:r>
          </w:p>
        </w:tc>
      </w:tr>
      <w:tr w:rsidR="00FB0FE3" w14:paraId="2DFD28CE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FB0FE3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5522D0CA" w14:textId="780A5EFF" w:rsidR="009F5F64" w:rsidRDefault="008A58EA" w:rsidP="008A58EA">
      <w:pPr>
        <w:rPr>
          <w:noProof/>
          <w:sz w:val="20"/>
          <w:szCs w:val="22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</w:t>
      </w:r>
    </w:p>
    <w:p w14:paraId="0B00BCCB" w14:textId="6C933B2A" w:rsidR="008A58EA" w:rsidRDefault="00BC2255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210.15pt;margin-top:4.4pt;width:174.4pt;height:18.05pt;z-index:251684352;mso-position-horizontal-relative:text;mso-position-vertical-relative:text" adj="-15122,51218,-743,10770,2867,32430,2867,32430" strokecolor="#c00000" strokeweight="2.25pt">
            <v:textbox style="mso-next-textbox:#_x0000_s1111">
              <w:txbxContent>
                <w:p w14:paraId="41EE42F6" w14:textId="6EB4D889" w:rsidR="007159BE" w:rsidRPr="00EC261D" w:rsidRDefault="00B5346F" w:rsidP="00E17B43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4D54C5">
                    <w:rPr>
                      <w:sz w:val="18"/>
                      <w:szCs w:val="28"/>
                    </w:rPr>
                    <w:t>423/51</w:t>
                  </w:r>
                  <w:r w:rsidR="006F2223">
                    <w:rPr>
                      <w:sz w:val="18"/>
                      <w:szCs w:val="28"/>
                    </w:rPr>
                    <w:t xml:space="preserve"> </w:t>
                  </w:r>
                  <w:r w:rsidR="004D54C5">
                    <w:rPr>
                      <w:sz w:val="18"/>
                      <w:szCs w:val="28"/>
                    </w:rPr>
                    <w:t>Stalówka,</w:t>
                  </w:r>
                  <w:r w:rsidR="00E17B43">
                    <w:rPr>
                      <w:sz w:val="18"/>
                      <w:szCs w:val="28"/>
                    </w:rPr>
                    <w:t xml:space="preserve"> </w:t>
                  </w:r>
                  <w:r w:rsidR="00376A31">
                    <w:rPr>
                      <w:sz w:val="18"/>
                      <w:szCs w:val="28"/>
                    </w:rPr>
                    <w:t xml:space="preserve">obręb </w:t>
                  </w:r>
                  <w:r w:rsidR="006F2223">
                    <w:rPr>
                      <w:sz w:val="18"/>
                      <w:szCs w:val="28"/>
                    </w:rPr>
                    <w:t>K</w:t>
                  </w:r>
                  <w:r w:rsidR="004D54C5">
                    <w:rPr>
                      <w:sz w:val="18"/>
                      <w:szCs w:val="28"/>
                    </w:rPr>
                    <w:t>armelita</w:t>
                  </w:r>
                </w:p>
              </w:txbxContent>
            </v:textbox>
            <o:callout v:ext="edit" minusy="t"/>
          </v:shape>
        </w:pict>
      </w:r>
      <w:r w:rsidR="005750D8">
        <w:rPr>
          <w:noProof/>
        </w:rPr>
        <w:drawing>
          <wp:inline distT="0" distB="0" distL="0" distR="0" wp14:anchorId="17E0A2AC" wp14:editId="0383AA36">
            <wp:extent cx="6129542" cy="2273300"/>
            <wp:effectExtent l="0" t="0" r="0" b="0"/>
            <wp:docPr id="19847251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5114" name=""/>
                    <pic:cNvPicPr/>
                  </pic:nvPicPr>
                  <pic:blipFill rotWithShape="1">
                    <a:blip r:embed="rId15"/>
                    <a:srcRect l="7197" t="24139" r="3710" b="14858"/>
                    <a:stretch/>
                  </pic:blipFill>
                  <pic:spPr bwMode="auto">
                    <a:xfrm>
                      <a:off x="0" y="0"/>
                      <a:ext cx="6138775" cy="227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602086A4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="00C56BCA" w:rsidRPr="009D704C">
        <w:rPr>
          <w:sz w:val="20"/>
          <w:szCs w:val="22"/>
        </w:rPr>
        <w:t xml:space="preserve">pod adresem </w:t>
      </w:r>
      <w:hyperlink r:id="rId16" w:history="1">
        <w:r w:rsidR="00C56BCA"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C56BCA"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>w zakładce M</w:t>
      </w:r>
      <w:r w:rsidR="00C56BCA">
        <w:rPr>
          <w:b/>
          <w:sz w:val="20"/>
          <w:szCs w:val="22"/>
        </w:rPr>
        <w:t xml:space="preserve">enu przedmiotowe </w:t>
      </w:r>
      <w:r w:rsidR="009F5F64">
        <w:rPr>
          <w:b/>
          <w:sz w:val="20"/>
          <w:szCs w:val="22"/>
        </w:rPr>
        <w:t>–</w:t>
      </w:r>
      <w:r w:rsidR="00C56BCA">
        <w:rPr>
          <w:b/>
          <w:sz w:val="20"/>
          <w:szCs w:val="22"/>
        </w:rPr>
        <w:t xml:space="preserve"> </w:t>
      </w:r>
      <w:r w:rsidR="009F5F64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="009F5F64">
        <w:rPr>
          <w:sz w:val="20"/>
          <w:szCs w:val="22"/>
        </w:rPr>
        <w:t>.</w:t>
      </w:r>
    </w:p>
    <w:p w14:paraId="655FD58A" w14:textId="393A53B7" w:rsidR="005158B8" w:rsidRPr="009D704C" w:rsidRDefault="005158B8" w:rsidP="005158B8">
      <w:pPr>
        <w:ind w:firstLine="720"/>
        <w:rPr>
          <w:sz w:val="20"/>
          <w:szCs w:val="22"/>
        </w:rPr>
      </w:pPr>
      <w:bookmarkStart w:id="5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EA1D30">
        <w:rPr>
          <w:b/>
          <w:bCs/>
          <w:sz w:val="20"/>
          <w:szCs w:val="22"/>
        </w:rPr>
        <w:t>30 sierpnia</w:t>
      </w:r>
      <w:r w:rsidR="000A5957">
        <w:rPr>
          <w:b/>
          <w:bCs/>
          <w:sz w:val="20"/>
          <w:szCs w:val="22"/>
        </w:rPr>
        <w:t xml:space="preserve"> </w:t>
      </w:r>
      <w:r w:rsidR="0086595A">
        <w:rPr>
          <w:b/>
          <w:bCs/>
          <w:sz w:val="20"/>
          <w:szCs w:val="22"/>
        </w:rPr>
        <w:t>2024</w:t>
      </w:r>
      <w:r w:rsidRPr="009D704C">
        <w:rPr>
          <w:sz w:val="20"/>
          <w:szCs w:val="22"/>
        </w:rPr>
        <w:t xml:space="preserve"> r.).</w:t>
      </w:r>
    </w:p>
    <w:bookmarkEnd w:id="5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5D8575DD" w:rsidR="00441FDD" w:rsidRDefault="004B0A82" w:rsidP="00EA1D30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250E9110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EA1D30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5EA8BC1D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6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EA1D30">
        <w:rPr>
          <w:color w:val="000000"/>
          <w:sz w:val="18"/>
          <w:szCs w:val="18"/>
          <w:lang w:bidi="ar-SA"/>
        </w:rPr>
        <w:t>1</w:t>
      </w:r>
      <w:r w:rsidR="00FC4014">
        <w:rPr>
          <w:color w:val="000000"/>
          <w:sz w:val="18"/>
          <w:szCs w:val="18"/>
          <w:lang w:bidi="ar-SA"/>
        </w:rPr>
        <w:t>7</w:t>
      </w:r>
      <w:r w:rsidR="00EA1D30">
        <w:rPr>
          <w:color w:val="000000"/>
          <w:sz w:val="18"/>
          <w:szCs w:val="18"/>
          <w:lang w:bidi="ar-SA"/>
        </w:rPr>
        <w:t xml:space="preserve"> lipca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EA1D30">
        <w:rPr>
          <w:color w:val="000000"/>
          <w:sz w:val="18"/>
          <w:szCs w:val="18"/>
          <w:lang w:bidi="ar-SA"/>
        </w:rPr>
        <w:t>2 sierpnia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6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113701">
        <w:trPr>
          <w:trHeight w:val="324"/>
        </w:trPr>
        <w:tc>
          <w:tcPr>
            <w:tcW w:w="1951" w:type="dxa"/>
          </w:tcPr>
          <w:p w14:paraId="02719D0C" w14:textId="77777777" w:rsidR="00AA578E" w:rsidRPr="00113701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64982635" w14:textId="77777777" w:rsidR="00113701" w:rsidRDefault="00113701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38D4B361" w14:textId="77777777" w:rsidR="00EA1D30" w:rsidRPr="00113701" w:rsidRDefault="00EA1D30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bookmarkEnd w:id="0"/>
    <w:bookmarkEnd w:id="2"/>
    <w:p w14:paraId="63A7B753" w14:textId="1880252A" w:rsidR="00F31FFF" w:rsidRPr="0057659B" w:rsidRDefault="00F31FFF" w:rsidP="00F31FFF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>
        <w:rPr>
          <w:sz w:val="20"/>
          <w:szCs w:val="22"/>
        </w:rPr>
        <w:t xml:space="preserve"> Nr 2</w:t>
      </w:r>
      <w:r w:rsidRPr="0057659B">
        <w:rPr>
          <w:sz w:val="20"/>
          <w:szCs w:val="22"/>
        </w:rPr>
        <w:t xml:space="preserve"> </w:t>
      </w:r>
    </w:p>
    <w:p w14:paraId="3430DFAB" w14:textId="628C690A" w:rsidR="00F31FFF" w:rsidRPr="0057659B" w:rsidRDefault="00F31FFF" w:rsidP="00F31F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</w:t>
      </w:r>
      <w:r w:rsidR="003F128A">
        <w:rPr>
          <w:sz w:val="20"/>
          <w:szCs w:val="22"/>
        </w:rPr>
        <w:t>125</w:t>
      </w:r>
      <w:r>
        <w:rPr>
          <w:sz w:val="20"/>
          <w:szCs w:val="22"/>
        </w:rPr>
        <w:t>.2024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 w:rsidR="0034454D">
        <w:rPr>
          <w:sz w:val="20"/>
          <w:szCs w:val="22"/>
        </w:rPr>
        <w:t>17 lipca</w:t>
      </w:r>
      <w:r>
        <w:rPr>
          <w:sz w:val="20"/>
          <w:szCs w:val="22"/>
        </w:rPr>
        <w:t xml:space="preserve"> 2024 r.</w:t>
      </w:r>
    </w:p>
    <w:p w14:paraId="06544BA2" w14:textId="755DEF85" w:rsidR="0034454D" w:rsidRDefault="0034454D" w:rsidP="0034454D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>
        <w:rPr>
          <w:b/>
          <w:sz w:val="20"/>
          <w:szCs w:val="22"/>
        </w:rPr>
        <w:t xml:space="preserve">GRUNTOWEJ STANOWIĄCEJ WŁASNOŚĆ GMINY KCYNIA </w:t>
      </w:r>
      <w:r w:rsidRPr="0057659B">
        <w:rPr>
          <w:b/>
          <w:sz w:val="20"/>
          <w:szCs w:val="22"/>
        </w:rPr>
        <w:t>PRZEZNACZONEJ DO SPRZEDAŻY</w:t>
      </w:r>
      <w:r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>
        <w:rPr>
          <w:b/>
          <w:sz w:val="20"/>
          <w:szCs w:val="22"/>
        </w:rPr>
        <w:t xml:space="preserve">DZ. 423/53 STALÓWKA, OBRĘB KARMELITA </w:t>
      </w:r>
    </w:p>
    <w:p w14:paraId="6AE63C3F" w14:textId="77777777" w:rsidR="0034454D" w:rsidRPr="0057659B" w:rsidRDefault="0034454D" w:rsidP="0034454D">
      <w:pPr>
        <w:tabs>
          <w:tab w:val="left" w:pos="5880"/>
        </w:tabs>
        <w:ind w:firstLine="426"/>
        <w:rPr>
          <w:sz w:val="10"/>
          <w:szCs w:val="12"/>
        </w:rPr>
      </w:pPr>
    </w:p>
    <w:p w14:paraId="1DA23825" w14:textId="77777777" w:rsidR="0034454D" w:rsidRDefault="0034454D" w:rsidP="0034454D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>
        <w:rPr>
          <w:sz w:val="20"/>
          <w:szCs w:val="22"/>
        </w:rPr>
        <w:t>344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>
        <w:rPr>
          <w:sz w:val="20"/>
          <w:szCs w:val="22"/>
        </w:rPr>
        <w:t xml:space="preserve">gruntowej, </w:t>
      </w:r>
      <w:r w:rsidRPr="0057659B">
        <w:rPr>
          <w:sz w:val="20"/>
          <w:szCs w:val="22"/>
        </w:rPr>
        <w:t>stanowiącej własność Gminy Kcynia przeznaczonej do sprzedaży</w:t>
      </w:r>
      <w:r>
        <w:rPr>
          <w:sz w:val="20"/>
          <w:szCs w:val="22"/>
        </w:rPr>
        <w:t xml:space="preserve"> w drodze 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Look w:val="04A0" w:firstRow="1" w:lastRow="0" w:firstColumn="1" w:lastColumn="0" w:noHBand="0" w:noVBand="1"/>
      </w:tblPr>
      <w:tblGrid>
        <w:gridCol w:w="10006"/>
      </w:tblGrid>
      <w:tr w:rsidR="0034454D" w14:paraId="7A551204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7350B5A3" w14:textId="77777777" w:rsidR="0034454D" w:rsidRDefault="0034454D" w:rsidP="002269EE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34454D" w14:paraId="3C913966" w14:textId="77777777" w:rsidTr="002269EE">
        <w:tc>
          <w:tcPr>
            <w:tcW w:w="10006" w:type="dxa"/>
          </w:tcPr>
          <w:p w14:paraId="2CA1218F" w14:textId="77777777" w:rsidR="0034454D" w:rsidRDefault="0034454D" w:rsidP="002269EE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Stalówka,</w:t>
            </w:r>
            <w:r w:rsidRPr="00C50986">
              <w:rPr>
                <w:sz w:val="20"/>
                <w:szCs w:val="20"/>
              </w:rPr>
              <w:t xml:space="preserve"> obręb geodezyjnym </w:t>
            </w:r>
            <w:r>
              <w:rPr>
                <w:sz w:val="20"/>
                <w:szCs w:val="20"/>
              </w:rPr>
              <w:t>Karmelita</w:t>
            </w:r>
            <w:r w:rsidRPr="00C50986">
              <w:rPr>
                <w:sz w:val="20"/>
                <w:szCs w:val="20"/>
              </w:rPr>
              <w:t>, gmina Kcynia</w:t>
            </w:r>
          </w:p>
        </w:tc>
      </w:tr>
      <w:tr w:rsidR="0034454D" w14:paraId="6E93D218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2A53DEB7" w14:textId="77777777" w:rsidR="0034454D" w:rsidRDefault="0034454D" w:rsidP="002269EE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34454D" w14:paraId="3E86C87F" w14:textId="77777777" w:rsidTr="002269EE">
        <w:tc>
          <w:tcPr>
            <w:tcW w:w="10006" w:type="dxa"/>
          </w:tcPr>
          <w:p w14:paraId="37EFC4BA" w14:textId="2979AA42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>
              <w:rPr>
                <w:sz w:val="20"/>
                <w:szCs w:val="20"/>
              </w:rPr>
              <w:t>423/53</w:t>
            </w:r>
          </w:p>
          <w:p w14:paraId="045ADD87" w14:textId="77777777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>
              <w:rPr>
                <w:sz w:val="20"/>
                <w:szCs w:val="20"/>
              </w:rPr>
              <w:t xml:space="preserve">1250 </w:t>
            </w:r>
            <w:r w:rsidRPr="00C50986">
              <w:rPr>
                <w:sz w:val="20"/>
                <w:szCs w:val="20"/>
              </w:rPr>
              <w:t>ha</w:t>
            </w:r>
          </w:p>
          <w:p w14:paraId="2CF1423C" w14:textId="77777777" w:rsidR="0034454D" w:rsidRDefault="0034454D" w:rsidP="002269EE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>
              <w:rPr>
                <w:sz w:val="20"/>
                <w:szCs w:val="20"/>
              </w:rPr>
              <w:t>00005429/3</w:t>
            </w:r>
          </w:p>
        </w:tc>
      </w:tr>
      <w:tr w:rsidR="0034454D" w14:paraId="00830633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53C67BAA" w14:textId="77777777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gruntowej</w:t>
            </w:r>
            <w:r>
              <w:rPr>
                <w:b/>
                <w:sz w:val="20"/>
                <w:szCs w:val="20"/>
              </w:rPr>
              <w:t xml:space="preserve"> – PRZEDMIOT SPRZEDAŻY</w:t>
            </w:r>
          </w:p>
        </w:tc>
      </w:tr>
      <w:tr w:rsidR="0034454D" w14:paraId="7CB78FB2" w14:textId="77777777" w:rsidTr="002269EE">
        <w:tc>
          <w:tcPr>
            <w:tcW w:w="10006" w:type="dxa"/>
          </w:tcPr>
          <w:p w14:paraId="3D91730C" w14:textId="77777777" w:rsidR="0034454D" w:rsidRDefault="0034454D" w:rsidP="002269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Nieruchomość gruntowa oznaczona ewidencyjnie numerem działki 423/51 o powierzchni 0,1250 ha</w:t>
            </w:r>
            <w:r w:rsidRPr="00516BF4">
              <w:rPr>
                <w:sz w:val="20"/>
                <w:szCs w:val="20"/>
              </w:rPr>
              <w:t xml:space="preserve"> położona jest </w:t>
            </w:r>
            <w:r>
              <w:rPr>
                <w:sz w:val="20"/>
                <w:szCs w:val="20"/>
              </w:rPr>
              <w:br/>
              <w:t xml:space="preserve">w centralnej części gminy, w strefie pośredniej, w miejscowości Stalówka. W ewidencji gruntów i budynków przedmiotowa działka stanowi grunty orne RIIIa o powierzchni 0,0996 ha i RIVa – 0,0254 ha. </w:t>
            </w:r>
            <w:r w:rsidRPr="00516BF4">
              <w:rPr>
                <w:sz w:val="20"/>
                <w:szCs w:val="20"/>
              </w:rPr>
              <w:t xml:space="preserve">Bezpośrednie </w:t>
            </w:r>
            <w:r>
              <w:rPr>
                <w:sz w:val="20"/>
                <w:szCs w:val="20"/>
              </w:rPr>
              <w:t>otoczenie nieruchomości</w:t>
            </w:r>
            <w:r w:rsidRPr="00516BF4">
              <w:rPr>
                <w:sz w:val="20"/>
                <w:szCs w:val="20"/>
              </w:rPr>
              <w:t xml:space="preserve"> stanowią tereny</w:t>
            </w:r>
            <w:r>
              <w:rPr>
                <w:sz w:val="20"/>
                <w:szCs w:val="20"/>
              </w:rPr>
              <w:t xml:space="preserve"> rolne oraz zabudowy mieszkaniowej. Nieruchomość ta ma kształt prostokąta z terenem płaskim, działka ta nie posiada żadnego uzbrojenia. W sąsiedztwie znajdują się sieci wodociągowe, telekomunikacyjne oraz energetyczne. </w:t>
            </w:r>
          </w:p>
          <w:p w14:paraId="3B142BF2" w14:textId="77777777" w:rsidR="0034454D" w:rsidRPr="0034454D" w:rsidRDefault="0034454D" w:rsidP="0034454D">
            <w:pPr>
              <w:rPr>
                <w:sz w:val="20"/>
                <w:szCs w:val="20"/>
              </w:rPr>
            </w:pPr>
            <w:r w:rsidRPr="0034454D">
              <w:rPr>
                <w:sz w:val="20"/>
                <w:szCs w:val="20"/>
              </w:rPr>
              <w:t>Przedmiotowa nieruchomość posiada dostęp do powiatowej drogi publicznej oznaczonej Nr 1931C (dz. 236/1 obręb Karmelita) poprzez drogi gminne oznaczone numerami działek 423/44 i 423/45 obręb Karmelita. Droga gminna oznaczona numerem działki 423/44 jest geodezyjnie wytyczona, lecz nie jest urządzona.</w:t>
            </w:r>
          </w:p>
          <w:p w14:paraId="0FE6C167" w14:textId="0A264DD0" w:rsidR="0034454D" w:rsidRPr="0034454D" w:rsidRDefault="0034454D" w:rsidP="0034454D">
            <w:pPr>
              <w:jc w:val="center"/>
              <w:rPr>
                <w:sz w:val="20"/>
                <w:szCs w:val="20"/>
              </w:rPr>
            </w:pPr>
            <w:r w:rsidRPr="0034454D">
              <w:rPr>
                <w:noProof/>
                <w:sz w:val="20"/>
                <w:szCs w:val="20"/>
              </w:rPr>
              <w:drawing>
                <wp:inline distT="0" distB="0" distL="0" distR="0" wp14:anchorId="7965E2A0" wp14:editId="54B41FF1">
                  <wp:extent cx="1273832" cy="1238250"/>
                  <wp:effectExtent l="0" t="0" r="2540" b="0"/>
                  <wp:docPr id="11914340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34022" name=""/>
                          <pic:cNvPicPr/>
                        </pic:nvPicPr>
                        <pic:blipFill rotWithShape="1">
                          <a:blip r:embed="rId17"/>
                          <a:srcRect l="38914" t="41445" r="41950" b="24215"/>
                          <a:stretch/>
                        </pic:blipFill>
                        <pic:spPr bwMode="auto">
                          <a:xfrm>
                            <a:off x="0" y="0"/>
                            <a:ext cx="1274868" cy="123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454D">
              <w:rPr>
                <w:noProof/>
                <w:sz w:val="20"/>
                <w:szCs w:val="20"/>
              </w:rPr>
              <w:drawing>
                <wp:inline distT="0" distB="0" distL="0" distR="0" wp14:anchorId="1D3A384B" wp14:editId="5D8E639F">
                  <wp:extent cx="1361351" cy="1238250"/>
                  <wp:effectExtent l="0" t="0" r="0" b="0"/>
                  <wp:docPr id="83311510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115101" name=""/>
                          <pic:cNvPicPr/>
                        </pic:nvPicPr>
                        <pic:blipFill rotWithShape="1">
                          <a:blip r:embed="rId18"/>
                          <a:srcRect l="38165" t="40852" r="41737" b="25400"/>
                          <a:stretch/>
                        </pic:blipFill>
                        <pic:spPr bwMode="auto">
                          <a:xfrm>
                            <a:off x="0" y="0"/>
                            <a:ext cx="1366837" cy="124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454D">
              <w:rPr>
                <w:noProof/>
                <w:sz w:val="20"/>
                <w:szCs w:val="20"/>
              </w:rPr>
              <w:drawing>
                <wp:inline distT="0" distB="0" distL="0" distR="0" wp14:anchorId="3A90A474" wp14:editId="5A01B9E0">
                  <wp:extent cx="1932176" cy="1231900"/>
                  <wp:effectExtent l="0" t="0" r="0" b="6350"/>
                  <wp:docPr id="12785422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26" cy="123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641C5" w14:textId="7A83E79F" w:rsidR="0034454D" w:rsidRPr="0034454D" w:rsidRDefault="0034454D" w:rsidP="0034454D">
            <w:pPr>
              <w:jc w:val="center"/>
              <w:rPr>
                <w:sz w:val="20"/>
                <w:szCs w:val="20"/>
              </w:rPr>
            </w:pPr>
            <w:r w:rsidRPr="0034454D">
              <w:rPr>
                <w:noProof/>
                <w:sz w:val="20"/>
                <w:szCs w:val="20"/>
              </w:rPr>
              <w:drawing>
                <wp:inline distT="0" distB="0" distL="0" distR="0" wp14:anchorId="0F44A803" wp14:editId="57EE2234">
                  <wp:extent cx="1893094" cy="1333500"/>
                  <wp:effectExtent l="0" t="0" r="0" b="0"/>
                  <wp:docPr id="20237514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75144" name=""/>
                          <pic:cNvPicPr/>
                        </pic:nvPicPr>
                        <pic:blipFill rotWithShape="1">
                          <a:blip r:embed="rId20"/>
                          <a:srcRect l="32927" t="47957" r="50075" b="29939"/>
                          <a:stretch/>
                        </pic:blipFill>
                        <pic:spPr bwMode="auto">
                          <a:xfrm>
                            <a:off x="0" y="0"/>
                            <a:ext cx="1898263" cy="133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454D">
              <w:rPr>
                <w:noProof/>
                <w:sz w:val="20"/>
                <w:szCs w:val="20"/>
              </w:rPr>
              <w:drawing>
                <wp:inline distT="0" distB="0" distL="0" distR="0" wp14:anchorId="65A2F7AF" wp14:editId="3804E9C3">
                  <wp:extent cx="1940770" cy="1393536"/>
                  <wp:effectExtent l="0" t="0" r="2540" b="0"/>
                  <wp:docPr id="183097538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1" b="4874"/>
                          <a:stretch/>
                        </pic:blipFill>
                        <pic:spPr bwMode="auto">
                          <a:xfrm>
                            <a:off x="0" y="0"/>
                            <a:ext cx="1952357" cy="140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D8D6F" w14:textId="77777777" w:rsidR="0034454D" w:rsidRPr="00C50986" w:rsidRDefault="0034454D" w:rsidP="002269E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</w:p>
        </w:tc>
      </w:tr>
      <w:tr w:rsidR="0034454D" w14:paraId="7DA0FBAA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29109E98" w14:textId="77777777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34454D" w14:paraId="70DB4B6B" w14:textId="77777777" w:rsidTr="002269EE">
        <w:tc>
          <w:tcPr>
            <w:tcW w:w="10006" w:type="dxa"/>
          </w:tcPr>
          <w:p w14:paraId="23E3AFC8" w14:textId="77777777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>
              <w:rPr>
                <w:sz w:val="20"/>
                <w:szCs w:val="20"/>
              </w:rPr>
              <w:t>00005429/3</w:t>
            </w:r>
            <w:r w:rsidRPr="00C50986">
              <w:rPr>
                <w:sz w:val="20"/>
                <w:szCs w:val="20"/>
              </w:rPr>
              <w:t xml:space="preserve"> prowadzonej przez Sąd Rejonowy w Szubinie </w:t>
            </w:r>
            <w:r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>
              <w:rPr>
                <w:sz w:val="20"/>
                <w:szCs w:val="20"/>
              </w:rPr>
              <w:t xml:space="preserve"> i ograniczeniami</w:t>
            </w:r>
            <w:r w:rsidRPr="00C509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34454D" w14:paraId="390F0ECA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27E937D1" w14:textId="77777777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34454D" w14:paraId="1FBE9AA3" w14:textId="77777777" w:rsidTr="002269EE">
        <w:tc>
          <w:tcPr>
            <w:tcW w:w="10006" w:type="dxa"/>
          </w:tcPr>
          <w:p w14:paraId="11B72843" w14:textId="058DEFF6" w:rsidR="0034454D" w:rsidRDefault="0034454D" w:rsidP="002269EE">
            <w:pPr>
              <w:contextualSpacing/>
              <w:rPr>
                <w:sz w:val="20"/>
                <w:szCs w:val="20"/>
              </w:rPr>
            </w:pPr>
            <w:r w:rsidRPr="004D54C5">
              <w:rPr>
                <w:sz w:val="20"/>
                <w:szCs w:val="20"/>
              </w:rPr>
              <w:t>Na terenie działki numer 423/5</w:t>
            </w:r>
            <w:r>
              <w:rPr>
                <w:sz w:val="20"/>
                <w:szCs w:val="20"/>
              </w:rPr>
              <w:t>3</w:t>
            </w:r>
            <w:r w:rsidRPr="004D54C5">
              <w:rPr>
                <w:sz w:val="20"/>
                <w:szCs w:val="20"/>
              </w:rPr>
              <w:t xml:space="preserve"> obręb Karmelita </w:t>
            </w:r>
            <w:r w:rsidRPr="004D54C5">
              <w:rPr>
                <w:sz w:val="20"/>
                <w:szCs w:val="20"/>
                <w:lang w:bidi="pl-PL"/>
              </w:rPr>
              <w:t>obowiązuje miejscowy plan zagospodarowania przestrzennego zatwierdzony Uchwałą Nr XXXVI/355/2013 Rady Miejskiej w Kcyni z dnia 25 kwietnia 2013 r. w sprawie miejscowego planu zagospodarowania  przestrzennego terenów położonych w obrębie Karmelita, gmina Kcynia, opublikowaną w Dzienniku Urzędowym Województwa Kujawsko-Pomorskiego dnia 31 maja 2013 r. pod poz. 2060.</w:t>
            </w:r>
            <w:r>
              <w:rPr>
                <w:sz w:val="20"/>
                <w:szCs w:val="20"/>
              </w:rPr>
              <w:t xml:space="preserve"> </w:t>
            </w:r>
            <w:r w:rsidRPr="004D54C5">
              <w:rPr>
                <w:sz w:val="20"/>
                <w:szCs w:val="20"/>
              </w:rPr>
              <w:t>Teren przedmiotowej działki został oznaczony w planie miejscowym symbolem 4MN/U – tereny zabudowy mieszkaniowej jednorodzinnej z dopuszczeniem usług.</w:t>
            </w:r>
          </w:p>
          <w:p w14:paraId="2AE1CA56" w14:textId="331C217B" w:rsidR="003F128A" w:rsidRPr="004D54C5" w:rsidRDefault="003F128A" w:rsidP="002269EE">
            <w:pPr>
              <w:contextualSpacing/>
              <w:rPr>
                <w:sz w:val="20"/>
                <w:szCs w:val="20"/>
              </w:rPr>
            </w:pPr>
            <w:r w:rsidRPr="004D54C5">
              <w:rPr>
                <w:sz w:val="20"/>
                <w:szCs w:val="20"/>
              </w:rPr>
              <w:t>Działka o numerze 423/5</w:t>
            </w:r>
            <w:r>
              <w:rPr>
                <w:sz w:val="20"/>
                <w:szCs w:val="20"/>
              </w:rPr>
              <w:t>3</w:t>
            </w:r>
            <w:r w:rsidRPr="004D54C5">
              <w:rPr>
                <w:sz w:val="20"/>
                <w:szCs w:val="20"/>
              </w:rPr>
              <w:t xml:space="preserve"> obręb Karmelita nie jest objęta programem rewitalizacji, uchwalonym na podstawie ustawy z dnia 9 października 2015 r. o rewitalizacji (Dz. U. z 2024 r. poz. 278) oraz nie wchodzi w skład obszaru objętego programem rewitalizacji uchwalonym uchwałą Nr XXXIII/282/2017 Rady Miejskiej w Kcyni z dnia </w:t>
            </w:r>
            <w:r w:rsidRPr="004D54C5">
              <w:rPr>
                <w:sz w:val="20"/>
                <w:szCs w:val="20"/>
              </w:rPr>
              <w:br/>
              <w:t>30 marca 2017 r. w sprawie przyjęcia Gminnego Programu Rewitalizacji dla Gminy Kcynia, sporządzonego na podstawie ustawy z dnia 8 marca 1990 r. o samorządzie gminnym (Dz. U. z 2024 r. poz. 609 ze zm.) zmienioną uchwałami Rady Miejskiej w Kcyni nr: XLII/364/2017 z dnia 28 grudnia 2017 r., XLV/379/2018 z dnia 29 marca 2018 r. oraz XVIII/160/2020 z dnia 30 stycznia 2020 r.</w:t>
            </w:r>
          </w:p>
          <w:p w14:paraId="3A9053C1" w14:textId="77777777" w:rsidR="0034454D" w:rsidRDefault="0034454D" w:rsidP="002269E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EEC639" wp14:editId="3856F2A8">
                  <wp:extent cx="2470150" cy="2621498"/>
                  <wp:effectExtent l="0" t="0" r="0" b="0"/>
                  <wp:docPr id="3447766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34882" name=""/>
                          <pic:cNvPicPr/>
                        </pic:nvPicPr>
                        <pic:blipFill rotWithShape="1">
                          <a:blip r:embed="rId13"/>
                          <a:srcRect l="34397" t="36908" r="39222" b="11407"/>
                          <a:stretch/>
                        </pic:blipFill>
                        <pic:spPr bwMode="auto">
                          <a:xfrm>
                            <a:off x="0" y="0"/>
                            <a:ext cx="2493857" cy="2646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E9DC8B" w14:textId="4F26317E" w:rsidR="0034454D" w:rsidRPr="00C50986" w:rsidRDefault="003F6B32" w:rsidP="003F6B32">
            <w:pPr>
              <w:contextualSpacing/>
              <w:rPr>
                <w:sz w:val="20"/>
                <w:szCs w:val="20"/>
              </w:rPr>
            </w:pPr>
            <w:hyperlink r:id="rId21" w:history="1">
              <w:r w:rsidRPr="000E14BC">
                <w:rPr>
                  <w:rStyle w:val="Hipercze"/>
                  <w:sz w:val="20"/>
                  <w:szCs w:val="20"/>
                  <w:lang w:bidi="pl-PL"/>
                </w:rPr>
                <w:t>https://mst-kcynia.arch.rbip.mojregion.info/miejscowy-plan-zagospodarowania-przestrzennego-terenow-polozonych-w-obrebie-karmelita-gmina-kcynia/</w:t>
              </w:r>
            </w:hyperlink>
          </w:p>
        </w:tc>
      </w:tr>
      <w:tr w:rsidR="0034454D" w14:paraId="07B0DFF7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6E3F2665" w14:textId="77777777" w:rsidR="0034454D" w:rsidRPr="00C50986" w:rsidRDefault="0034454D" w:rsidP="002269E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34454D" w14:paraId="5B4F2641" w14:textId="77777777" w:rsidTr="002269EE">
        <w:tc>
          <w:tcPr>
            <w:tcW w:w="10006" w:type="dxa"/>
          </w:tcPr>
          <w:p w14:paraId="278CB02B" w14:textId="77777777" w:rsidR="0034454D" w:rsidRPr="00C50986" w:rsidRDefault="0034454D" w:rsidP="002269E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przeniesienia prawa własności przedmiotowej nieruchomości </w:t>
            </w:r>
            <w:r>
              <w:rPr>
                <w:sz w:val="20"/>
                <w:szCs w:val="20"/>
              </w:rPr>
              <w:t>gruntowej</w:t>
            </w:r>
            <w:r w:rsidRPr="00C50986">
              <w:rPr>
                <w:sz w:val="20"/>
                <w:szCs w:val="20"/>
              </w:rPr>
              <w:t>.</w:t>
            </w:r>
          </w:p>
        </w:tc>
      </w:tr>
      <w:tr w:rsidR="0034454D" w14:paraId="49234B77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067B7424" w14:textId="77777777" w:rsidR="0034454D" w:rsidRPr="00C50986" w:rsidRDefault="0034454D" w:rsidP="002269E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34454D" w14:paraId="72E23E9B" w14:textId="77777777" w:rsidTr="002269EE">
        <w:tc>
          <w:tcPr>
            <w:tcW w:w="10006" w:type="dxa"/>
          </w:tcPr>
          <w:p w14:paraId="6A12EB85" w14:textId="77777777" w:rsidR="0034454D" w:rsidRPr="00FB0FE3" w:rsidRDefault="0034454D" w:rsidP="002269EE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60.162,60</w:t>
            </w:r>
            <w:r w:rsidRPr="00430834">
              <w:rPr>
                <w:b/>
                <w:bCs/>
                <w:sz w:val="20"/>
                <w:szCs w:val="20"/>
              </w:rPr>
              <w:t xml:space="preserve"> zł</w:t>
            </w:r>
            <w:r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2"/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 xml:space="preserve">sześćdziesiąt tysięcy sto sześćdziesiąt dwa </w:t>
            </w:r>
            <w:r w:rsidRPr="00C50986">
              <w:rPr>
                <w:sz w:val="20"/>
                <w:szCs w:val="20"/>
              </w:rPr>
              <w:t>złot</w:t>
            </w:r>
            <w:r>
              <w:rPr>
                <w:sz w:val="20"/>
                <w:szCs w:val="20"/>
              </w:rPr>
              <w:t>e</w:t>
            </w:r>
            <w:r w:rsidRPr="00C509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Pr="00C50986">
              <w:rPr>
                <w:sz w:val="20"/>
                <w:szCs w:val="20"/>
              </w:rPr>
              <w:t>0/100)</w:t>
            </w:r>
          </w:p>
        </w:tc>
      </w:tr>
      <w:tr w:rsidR="0034454D" w14:paraId="533D4B22" w14:textId="77777777" w:rsidTr="002269EE">
        <w:tc>
          <w:tcPr>
            <w:tcW w:w="10006" w:type="dxa"/>
            <w:shd w:val="clear" w:color="auto" w:fill="BFBFBF" w:themeFill="background1" w:themeFillShade="BF"/>
          </w:tcPr>
          <w:p w14:paraId="6C88B2B9" w14:textId="77777777" w:rsidR="0034454D" w:rsidRPr="00C50986" w:rsidRDefault="0034454D" w:rsidP="002269EE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34454D" w14:paraId="2AA7FA9D" w14:textId="77777777" w:rsidTr="002269EE">
        <w:tc>
          <w:tcPr>
            <w:tcW w:w="10006" w:type="dxa"/>
          </w:tcPr>
          <w:p w14:paraId="71782ECA" w14:textId="77777777" w:rsidR="0034454D" w:rsidRPr="00C50986" w:rsidRDefault="0034454D" w:rsidP="002269E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09461D00" w14:textId="77777777" w:rsidR="0034454D" w:rsidRDefault="0034454D" w:rsidP="0034454D">
      <w:pPr>
        <w:tabs>
          <w:tab w:val="left" w:pos="5880"/>
        </w:tabs>
        <w:rPr>
          <w:sz w:val="20"/>
          <w:szCs w:val="22"/>
        </w:rPr>
      </w:pPr>
    </w:p>
    <w:p w14:paraId="61D332CF" w14:textId="77777777" w:rsidR="0034454D" w:rsidRDefault="0034454D" w:rsidP="0034454D">
      <w:pPr>
        <w:rPr>
          <w:noProof/>
          <w:sz w:val="20"/>
          <w:szCs w:val="22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</w:t>
      </w:r>
    </w:p>
    <w:p w14:paraId="7E5116AC" w14:textId="77777777" w:rsidR="0034454D" w:rsidRPr="005158B8" w:rsidRDefault="00BC2255" w:rsidP="0034454D">
      <w:pPr>
        <w:jc w:val="center"/>
      </w:pPr>
      <w:r>
        <w:rPr>
          <w:noProof/>
          <w:sz w:val="20"/>
          <w:szCs w:val="22"/>
        </w:rPr>
        <w:pict w14:anchorId="6F1C57E3">
          <v:shape id="_x0000_s1124" type="#_x0000_t47" style="position:absolute;left:0;text-align:left;margin-left:210.15pt;margin-top:4.4pt;width:174.4pt;height:18.05pt;z-index:251686400;mso-position-horizontal-relative:text;mso-position-vertical-relative:text" adj="-15122,51218,-743,10770,2867,32430,2867,32430" strokecolor="#c00000" strokeweight="2.25pt">
            <v:textbox style="mso-next-textbox:#_x0000_s1124">
              <w:txbxContent>
                <w:p w14:paraId="2D64927B" w14:textId="0190C4B9" w:rsidR="0034454D" w:rsidRPr="00EC261D" w:rsidRDefault="0034454D" w:rsidP="0034454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dz. 423/53 Stalówka, obręb Karmelita</w:t>
                  </w:r>
                </w:p>
              </w:txbxContent>
            </v:textbox>
            <o:callout v:ext="edit" minusy="t"/>
          </v:shape>
        </w:pict>
      </w:r>
      <w:r w:rsidR="0034454D">
        <w:rPr>
          <w:noProof/>
        </w:rPr>
        <w:drawing>
          <wp:inline distT="0" distB="0" distL="0" distR="0" wp14:anchorId="1D7A0797" wp14:editId="6D81DF1B">
            <wp:extent cx="6129542" cy="2273300"/>
            <wp:effectExtent l="0" t="0" r="0" b="0"/>
            <wp:docPr id="1520817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5114" name=""/>
                    <pic:cNvPicPr/>
                  </pic:nvPicPr>
                  <pic:blipFill rotWithShape="1">
                    <a:blip r:embed="rId15"/>
                    <a:srcRect l="7197" t="24139" r="3710" b="14858"/>
                    <a:stretch/>
                  </pic:blipFill>
                  <pic:spPr bwMode="auto">
                    <a:xfrm>
                      <a:off x="0" y="0"/>
                      <a:ext cx="6138775" cy="227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FBEC5" w14:textId="77777777" w:rsidR="0034454D" w:rsidRPr="009D704C" w:rsidRDefault="0034454D" w:rsidP="0034454D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pod adresem </w:t>
      </w:r>
      <w:hyperlink r:id="rId2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>w zakładce M</w:t>
      </w:r>
      <w:r>
        <w:rPr>
          <w:b/>
          <w:sz w:val="20"/>
          <w:szCs w:val="22"/>
        </w:rPr>
        <w:t xml:space="preserve">enu przedmiotowe – Majątek </w:t>
      </w:r>
      <w:r w:rsidRPr="009D704C">
        <w:rPr>
          <w:b/>
          <w:sz w:val="20"/>
          <w:szCs w:val="22"/>
        </w:rPr>
        <w:t>Gminy – Wykazy nieruchomości</w:t>
      </w:r>
      <w:r>
        <w:rPr>
          <w:sz w:val="20"/>
          <w:szCs w:val="22"/>
        </w:rPr>
        <w:t>.</w:t>
      </w:r>
    </w:p>
    <w:p w14:paraId="2DA64FD4" w14:textId="77777777" w:rsidR="0034454D" w:rsidRPr="009D704C" w:rsidRDefault="0034454D" w:rsidP="0034454D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>
        <w:rPr>
          <w:sz w:val="20"/>
          <w:szCs w:val="22"/>
        </w:rPr>
        <w:t>344 ze zm.</w:t>
      </w:r>
      <w:r w:rsidRPr="009D704C">
        <w:rPr>
          <w:sz w:val="20"/>
          <w:szCs w:val="22"/>
        </w:rPr>
        <w:t>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>
        <w:rPr>
          <w:b/>
          <w:bCs/>
          <w:sz w:val="20"/>
          <w:szCs w:val="22"/>
        </w:rPr>
        <w:t>30 sierpnia 2024</w:t>
      </w:r>
      <w:r w:rsidRPr="009D704C">
        <w:rPr>
          <w:sz w:val="20"/>
          <w:szCs w:val="22"/>
        </w:rPr>
        <w:t xml:space="preserve"> r.).</w:t>
      </w:r>
    </w:p>
    <w:p w14:paraId="60513DB3" w14:textId="77777777" w:rsidR="0034454D" w:rsidRPr="009D704C" w:rsidRDefault="0034454D" w:rsidP="0034454D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34454D" w:rsidRPr="009D704C" w14:paraId="7D321555" w14:textId="77777777" w:rsidTr="002269EE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8D305" w14:textId="77777777" w:rsidR="0034454D" w:rsidRPr="009D704C" w:rsidRDefault="0034454D" w:rsidP="002269EE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8843C3B" w14:textId="77777777" w:rsidR="0034454D" w:rsidRPr="009D704C" w:rsidRDefault="0034454D" w:rsidP="002269EE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7A656" w14:textId="77777777" w:rsidR="0034454D" w:rsidRDefault="0034454D" w:rsidP="002269EE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3484F14F" w14:textId="77777777" w:rsidR="0034454D" w:rsidRDefault="0034454D" w:rsidP="002269EE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</w:p>
          <w:p w14:paraId="6B2A22C9" w14:textId="77777777" w:rsidR="0034454D" w:rsidRPr="004B0A82" w:rsidRDefault="0034454D" w:rsidP="002269EE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>
              <w:rPr>
                <w:color w:val="000000"/>
                <w:sz w:val="20"/>
                <w:szCs w:val="20"/>
              </w:rPr>
              <w:t>MATEUSZ STACHOWIAK</w:t>
            </w:r>
          </w:p>
          <w:p w14:paraId="4A8576F9" w14:textId="77777777" w:rsidR="0034454D" w:rsidRPr="009D704C" w:rsidRDefault="0034454D" w:rsidP="002269EE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56946C8" w14:textId="3C10B414" w:rsidR="0034454D" w:rsidRDefault="0034454D" w:rsidP="0034454D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1</w:t>
      </w:r>
      <w:r w:rsidR="00FC4014">
        <w:rPr>
          <w:color w:val="000000"/>
          <w:sz w:val="18"/>
          <w:szCs w:val="18"/>
          <w:lang w:bidi="ar-SA"/>
        </w:rPr>
        <w:t>7</w:t>
      </w:r>
      <w:r>
        <w:rPr>
          <w:color w:val="000000"/>
          <w:sz w:val="18"/>
          <w:szCs w:val="18"/>
          <w:lang w:bidi="ar-SA"/>
        </w:rPr>
        <w:t xml:space="preserve"> lipca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>
        <w:rPr>
          <w:color w:val="000000"/>
          <w:sz w:val="18"/>
          <w:szCs w:val="18"/>
          <w:lang w:bidi="ar-SA"/>
        </w:rPr>
        <w:t xml:space="preserve"> 2 sierpnia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34454D" w14:paraId="140A498D" w14:textId="77777777" w:rsidTr="002269EE">
        <w:trPr>
          <w:trHeight w:val="324"/>
        </w:trPr>
        <w:tc>
          <w:tcPr>
            <w:tcW w:w="1951" w:type="dxa"/>
          </w:tcPr>
          <w:p w14:paraId="32CD2586" w14:textId="77777777" w:rsidR="0034454D" w:rsidRPr="00113701" w:rsidRDefault="0034454D" w:rsidP="002269E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0325485F" w14:textId="77777777" w:rsidR="0034454D" w:rsidRDefault="0034454D" w:rsidP="002269E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48560AF3" w14:textId="77777777" w:rsidR="0034454D" w:rsidRPr="00113701" w:rsidRDefault="0034454D" w:rsidP="002269E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27EEED17" w14:textId="77777777" w:rsidR="0034454D" w:rsidRDefault="0034454D" w:rsidP="002269E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34454D" w14:paraId="4583497A" w14:textId="77777777" w:rsidTr="002269EE">
        <w:tc>
          <w:tcPr>
            <w:tcW w:w="1951" w:type="dxa"/>
          </w:tcPr>
          <w:p w14:paraId="69B4508E" w14:textId="77777777" w:rsidR="0034454D" w:rsidRDefault="0034454D" w:rsidP="002269E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520167E8" w14:textId="77777777" w:rsidR="00F31FFF" w:rsidRPr="005A6BE0" w:rsidRDefault="00F31FFF" w:rsidP="00F31FFF">
      <w:pPr>
        <w:keepNext/>
        <w:jc w:val="center"/>
        <w:rPr>
          <w:b/>
          <w:sz w:val="6"/>
          <w:szCs w:val="8"/>
        </w:rPr>
      </w:pPr>
    </w:p>
    <w:sectPr w:rsidR="00F31FFF" w:rsidRPr="005A6BE0" w:rsidSect="0034454D">
      <w:endnotePr>
        <w:numFmt w:val="decimal"/>
      </w:endnotePr>
      <w:pgSz w:w="11906" w:h="16838"/>
      <w:pgMar w:top="992" w:right="1020" w:bottom="426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23F9833B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</w:t>
      </w:r>
      <w:r w:rsidR="00113701">
        <w:rPr>
          <w:sz w:val="16"/>
        </w:rPr>
        <w:t>podlega opodatkowaniu</w:t>
      </w:r>
      <w:r w:rsidRPr="00982032">
        <w:rPr>
          <w:sz w:val="16"/>
        </w:rPr>
        <w:t xml:space="preserve"> podatk</w:t>
      </w:r>
      <w:r w:rsidR="00113701">
        <w:rPr>
          <w:sz w:val="16"/>
        </w:rPr>
        <w:t>iem</w:t>
      </w:r>
      <w:r w:rsidRPr="00982032">
        <w:rPr>
          <w:sz w:val="16"/>
        </w:rPr>
        <w:t xml:space="preserve"> od towarów i usług VAT</w:t>
      </w:r>
      <w:r w:rsidR="00113701">
        <w:rPr>
          <w:sz w:val="16"/>
        </w:rPr>
        <w:t xml:space="preserve"> w stawce obowiązującej w dniu przetargu</w:t>
      </w:r>
      <w:r w:rsidRPr="00982032">
        <w:rPr>
          <w:sz w:val="16"/>
        </w:rPr>
        <w:t xml:space="preserve"> </w:t>
      </w:r>
      <w:r w:rsidR="00113701">
        <w:rPr>
          <w:sz w:val="16"/>
        </w:rPr>
        <w:t xml:space="preserve">w myśl </w:t>
      </w:r>
      <w:r w:rsidRPr="00982032">
        <w:rPr>
          <w:sz w:val="16"/>
        </w:rPr>
        <w:t xml:space="preserve">ustawy z dnia </w:t>
      </w:r>
      <w:r w:rsidR="00113701">
        <w:rPr>
          <w:sz w:val="16"/>
        </w:rPr>
        <w:br/>
      </w:r>
      <w:r w:rsidRPr="00982032">
        <w:rPr>
          <w:sz w:val="16"/>
        </w:rPr>
        <w:t>11 marca 2004 r. o podatku od towarów i usług (Dz. U. z 20</w:t>
      </w:r>
      <w:r>
        <w:rPr>
          <w:sz w:val="16"/>
        </w:rPr>
        <w:t>2</w:t>
      </w:r>
      <w:r w:rsidR="00113701">
        <w:rPr>
          <w:sz w:val="16"/>
        </w:rPr>
        <w:t>4</w:t>
      </w:r>
      <w:r w:rsidRPr="00982032">
        <w:rPr>
          <w:sz w:val="16"/>
        </w:rPr>
        <w:t xml:space="preserve"> r. poz. </w:t>
      </w:r>
      <w:r w:rsidR="00113701">
        <w:rPr>
          <w:sz w:val="16"/>
        </w:rPr>
        <w:t>361</w:t>
      </w:r>
      <w:r>
        <w:rPr>
          <w:sz w:val="16"/>
        </w:rPr>
        <w:t>)</w:t>
      </w:r>
    </w:p>
  </w:footnote>
  <w:footnote w:id="2">
    <w:p w14:paraId="2A58F1F1" w14:textId="77777777" w:rsidR="0034454D" w:rsidRDefault="0034454D" w:rsidP="0034454D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</w:t>
      </w:r>
      <w:r>
        <w:rPr>
          <w:sz w:val="16"/>
        </w:rPr>
        <w:t>podlega opodatkowaniu</w:t>
      </w:r>
      <w:r w:rsidRPr="00982032">
        <w:rPr>
          <w:sz w:val="16"/>
        </w:rPr>
        <w:t xml:space="preserve"> podatk</w:t>
      </w:r>
      <w:r>
        <w:rPr>
          <w:sz w:val="16"/>
        </w:rPr>
        <w:t>iem</w:t>
      </w:r>
      <w:r w:rsidRPr="00982032">
        <w:rPr>
          <w:sz w:val="16"/>
        </w:rPr>
        <w:t xml:space="preserve"> od towarów i usług VAT</w:t>
      </w:r>
      <w:r>
        <w:rPr>
          <w:sz w:val="16"/>
        </w:rPr>
        <w:t xml:space="preserve"> w stawce obowiązującej w dniu przetargu</w:t>
      </w:r>
      <w:r w:rsidRPr="00982032">
        <w:rPr>
          <w:sz w:val="16"/>
        </w:rPr>
        <w:t xml:space="preserve"> </w:t>
      </w:r>
      <w:r>
        <w:rPr>
          <w:sz w:val="16"/>
        </w:rPr>
        <w:t xml:space="preserve">w myśl </w:t>
      </w:r>
      <w:r w:rsidRPr="00982032">
        <w:rPr>
          <w:sz w:val="16"/>
        </w:rPr>
        <w:t xml:space="preserve">ustawy z dnia </w:t>
      </w:r>
      <w:r>
        <w:rPr>
          <w:sz w:val="16"/>
        </w:rPr>
        <w:br/>
      </w:r>
      <w:r w:rsidRPr="00982032">
        <w:rPr>
          <w:sz w:val="16"/>
        </w:rPr>
        <w:t>11 marca 2004 r. o podatku od towarów i usług (Dz. U. z 20</w:t>
      </w:r>
      <w:r>
        <w:rPr>
          <w:sz w:val="16"/>
        </w:rPr>
        <w:t>24</w:t>
      </w:r>
      <w:r w:rsidRPr="00982032">
        <w:rPr>
          <w:sz w:val="16"/>
        </w:rPr>
        <w:t xml:space="preserve"> r. poz. </w:t>
      </w:r>
      <w:r>
        <w:rPr>
          <w:sz w:val="16"/>
        </w:rPr>
        <w:t>361)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F0FE2"/>
    <w:multiLevelType w:val="hybridMultilevel"/>
    <w:tmpl w:val="74020EFA"/>
    <w:lvl w:ilvl="0" w:tplc="A184B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  <w:num w:numId="4" w16cid:durableId="1222012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829F6"/>
    <w:rsid w:val="00090870"/>
    <w:rsid w:val="000A282E"/>
    <w:rsid w:val="000A3A48"/>
    <w:rsid w:val="000A5957"/>
    <w:rsid w:val="000A7827"/>
    <w:rsid w:val="000B7C14"/>
    <w:rsid w:val="000C56A7"/>
    <w:rsid w:val="000C7ED2"/>
    <w:rsid w:val="000D710B"/>
    <w:rsid w:val="000F2BD7"/>
    <w:rsid w:val="000F48D5"/>
    <w:rsid w:val="001005BB"/>
    <w:rsid w:val="001026A5"/>
    <w:rsid w:val="00103A95"/>
    <w:rsid w:val="00110D59"/>
    <w:rsid w:val="00113701"/>
    <w:rsid w:val="00116C2A"/>
    <w:rsid w:val="0012143A"/>
    <w:rsid w:val="0012248F"/>
    <w:rsid w:val="0013646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0785"/>
    <w:rsid w:val="001D1EEF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4454D"/>
    <w:rsid w:val="00352581"/>
    <w:rsid w:val="00353741"/>
    <w:rsid w:val="00363249"/>
    <w:rsid w:val="00372264"/>
    <w:rsid w:val="00376A31"/>
    <w:rsid w:val="00377DFD"/>
    <w:rsid w:val="003A52EB"/>
    <w:rsid w:val="003A5FA3"/>
    <w:rsid w:val="003A647D"/>
    <w:rsid w:val="003B10EA"/>
    <w:rsid w:val="003D02B2"/>
    <w:rsid w:val="003D704A"/>
    <w:rsid w:val="003E2487"/>
    <w:rsid w:val="003E368E"/>
    <w:rsid w:val="003F128A"/>
    <w:rsid w:val="003F3BEF"/>
    <w:rsid w:val="003F6B32"/>
    <w:rsid w:val="004143BF"/>
    <w:rsid w:val="0041493B"/>
    <w:rsid w:val="00420F63"/>
    <w:rsid w:val="004234C9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5B5"/>
    <w:rsid w:val="00492F27"/>
    <w:rsid w:val="004941F8"/>
    <w:rsid w:val="004A034C"/>
    <w:rsid w:val="004A2311"/>
    <w:rsid w:val="004A480E"/>
    <w:rsid w:val="004B0A82"/>
    <w:rsid w:val="004B77E2"/>
    <w:rsid w:val="004C1FD0"/>
    <w:rsid w:val="004C223E"/>
    <w:rsid w:val="004C7FCA"/>
    <w:rsid w:val="004D1945"/>
    <w:rsid w:val="004D1C41"/>
    <w:rsid w:val="004D2A7D"/>
    <w:rsid w:val="004D54C5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027F"/>
    <w:rsid w:val="00550939"/>
    <w:rsid w:val="00551D98"/>
    <w:rsid w:val="00566879"/>
    <w:rsid w:val="00573876"/>
    <w:rsid w:val="005750D8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5F2C5F"/>
    <w:rsid w:val="0060042D"/>
    <w:rsid w:val="00600C4C"/>
    <w:rsid w:val="00601A20"/>
    <w:rsid w:val="00610C6B"/>
    <w:rsid w:val="00611631"/>
    <w:rsid w:val="00615F6E"/>
    <w:rsid w:val="00624B3B"/>
    <w:rsid w:val="00631334"/>
    <w:rsid w:val="0064159D"/>
    <w:rsid w:val="00642494"/>
    <w:rsid w:val="00643F33"/>
    <w:rsid w:val="00654719"/>
    <w:rsid w:val="00667648"/>
    <w:rsid w:val="00673B8D"/>
    <w:rsid w:val="00686886"/>
    <w:rsid w:val="006975E6"/>
    <w:rsid w:val="00697DB4"/>
    <w:rsid w:val="006A547E"/>
    <w:rsid w:val="006B22C5"/>
    <w:rsid w:val="006B5A8E"/>
    <w:rsid w:val="006B66E4"/>
    <w:rsid w:val="006D1720"/>
    <w:rsid w:val="006D2FD9"/>
    <w:rsid w:val="006F0F4D"/>
    <w:rsid w:val="006F2223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64706"/>
    <w:rsid w:val="00774C14"/>
    <w:rsid w:val="00790822"/>
    <w:rsid w:val="00797442"/>
    <w:rsid w:val="00797DA3"/>
    <w:rsid w:val="007A0733"/>
    <w:rsid w:val="007A1EF5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0F20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119F"/>
    <w:rsid w:val="008A58D2"/>
    <w:rsid w:val="008A58EA"/>
    <w:rsid w:val="008A72A5"/>
    <w:rsid w:val="008B545E"/>
    <w:rsid w:val="008D06BA"/>
    <w:rsid w:val="008D1EA5"/>
    <w:rsid w:val="008D782F"/>
    <w:rsid w:val="008E436A"/>
    <w:rsid w:val="008E6161"/>
    <w:rsid w:val="008E711C"/>
    <w:rsid w:val="008F26D6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A67A1"/>
    <w:rsid w:val="009A7CCD"/>
    <w:rsid w:val="009C400E"/>
    <w:rsid w:val="009D704C"/>
    <w:rsid w:val="009D7ECD"/>
    <w:rsid w:val="009F2937"/>
    <w:rsid w:val="009F5F64"/>
    <w:rsid w:val="00A02A63"/>
    <w:rsid w:val="00A05872"/>
    <w:rsid w:val="00A079CB"/>
    <w:rsid w:val="00A17E93"/>
    <w:rsid w:val="00A20AF7"/>
    <w:rsid w:val="00A240AE"/>
    <w:rsid w:val="00A265B1"/>
    <w:rsid w:val="00A30D2F"/>
    <w:rsid w:val="00A35A83"/>
    <w:rsid w:val="00A479C7"/>
    <w:rsid w:val="00A61A0F"/>
    <w:rsid w:val="00A70EDA"/>
    <w:rsid w:val="00A77042"/>
    <w:rsid w:val="00A77B3E"/>
    <w:rsid w:val="00A85E35"/>
    <w:rsid w:val="00A873BE"/>
    <w:rsid w:val="00A97060"/>
    <w:rsid w:val="00A973AB"/>
    <w:rsid w:val="00AA18D9"/>
    <w:rsid w:val="00AA3413"/>
    <w:rsid w:val="00AA578E"/>
    <w:rsid w:val="00AC1A2B"/>
    <w:rsid w:val="00AC3C4C"/>
    <w:rsid w:val="00AC772C"/>
    <w:rsid w:val="00AE0635"/>
    <w:rsid w:val="00AE522C"/>
    <w:rsid w:val="00AE5293"/>
    <w:rsid w:val="00AF0846"/>
    <w:rsid w:val="00AF0D6E"/>
    <w:rsid w:val="00AF10AE"/>
    <w:rsid w:val="00AF4ECC"/>
    <w:rsid w:val="00AF5F5D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91781"/>
    <w:rsid w:val="00BA2C5F"/>
    <w:rsid w:val="00BB2EA4"/>
    <w:rsid w:val="00BB3250"/>
    <w:rsid w:val="00BB3C03"/>
    <w:rsid w:val="00BC0543"/>
    <w:rsid w:val="00BC2255"/>
    <w:rsid w:val="00BC55A8"/>
    <w:rsid w:val="00BC5E0C"/>
    <w:rsid w:val="00BD53D4"/>
    <w:rsid w:val="00BE4400"/>
    <w:rsid w:val="00BF36D4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56BCA"/>
    <w:rsid w:val="00C76B68"/>
    <w:rsid w:val="00C9382D"/>
    <w:rsid w:val="00C94C0F"/>
    <w:rsid w:val="00CA1C89"/>
    <w:rsid w:val="00CA2A55"/>
    <w:rsid w:val="00CA73F4"/>
    <w:rsid w:val="00CB3D32"/>
    <w:rsid w:val="00CD487A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B5774"/>
    <w:rsid w:val="00DC5B53"/>
    <w:rsid w:val="00DD098F"/>
    <w:rsid w:val="00DD267C"/>
    <w:rsid w:val="00DE647B"/>
    <w:rsid w:val="00DF1A79"/>
    <w:rsid w:val="00DF24F9"/>
    <w:rsid w:val="00DF6F8B"/>
    <w:rsid w:val="00E17B43"/>
    <w:rsid w:val="00E216D5"/>
    <w:rsid w:val="00E27A56"/>
    <w:rsid w:val="00E36D08"/>
    <w:rsid w:val="00E36FE6"/>
    <w:rsid w:val="00E408B9"/>
    <w:rsid w:val="00E42371"/>
    <w:rsid w:val="00E43A75"/>
    <w:rsid w:val="00E50CD6"/>
    <w:rsid w:val="00E6064E"/>
    <w:rsid w:val="00E62B15"/>
    <w:rsid w:val="00E65201"/>
    <w:rsid w:val="00E659D2"/>
    <w:rsid w:val="00E65C44"/>
    <w:rsid w:val="00E74F0B"/>
    <w:rsid w:val="00E8504A"/>
    <w:rsid w:val="00E87AA7"/>
    <w:rsid w:val="00E942BD"/>
    <w:rsid w:val="00E9519F"/>
    <w:rsid w:val="00EA1D30"/>
    <w:rsid w:val="00EA232A"/>
    <w:rsid w:val="00EA3EC2"/>
    <w:rsid w:val="00EC261D"/>
    <w:rsid w:val="00EC5E09"/>
    <w:rsid w:val="00ED7592"/>
    <w:rsid w:val="00EE18F2"/>
    <w:rsid w:val="00F03EA9"/>
    <w:rsid w:val="00F13796"/>
    <w:rsid w:val="00F1393E"/>
    <w:rsid w:val="00F17B3E"/>
    <w:rsid w:val="00F219A7"/>
    <w:rsid w:val="00F26735"/>
    <w:rsid w:val="00F31FFF"/>
    <w:rsid w:val="00F34D4C"/>
    <w:rsid w:val="00F354FA"/>
    <w:rsid w:val="00F442CD"/>
    <w:rsid w:val="00F45C9C"/>
    <w:rsid w:val="00F45F66"/>
    <w:rsid w:val="00F4731D"/>
    <w:rsid w:val="00F51F13"/>
    <w:rsid w:val="00F5211F"/>
    <w:rsid w:val="00F957B7"/>
    <w:rsid w:val="00F966DF"/>
    <w:rsid w:val="00FA0AF8"/>
    <w:rsid w:val="00FA0B57"/>
    <w:rsid w:val="00FB0FE3"/>
    <w:rsid w:val="00FB6D8A"/>
    <w:rsid w:val="00FC4014"/>
    <w:rsid w:val="00FC5BFD"/>
    <w:rsid w:val="00FC6EB7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">
      <o:colormru v:ext="edit" colors="#4f44e4,blue"/>
    </o:shapedefaults>
    <o:shapelayout v:ext="edit">
      <o:idmap v:ext="edit" data="1"/>
      <o:rules v:ext="edit">
        <o:r id="V:Rule1" type="callout" idref="#_x0000_s1111"/>
        <o:r id="V:Rule2" type="callout" idref="#_x0000_s1124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1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mst-kcynia.arch.rbip.mojregion.info/miejscowy-plan-zagospodarowania-przestrzennego-terenow-polozonych-w-obrebie-karmelita-gmina-kcyni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mst-kcynia.rbip.mojregion.info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st-kcynia.arch.rbip.mojregion.info/miejscowy-plan-zagospodarowania-przestrzennego-terenow-polozonych-w-obrebie-karmelita-gmina-kcynia/" TargetMode="External"/><Relationship Id="rId22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2A2D-C92F-4B43-B6C7-2F878FF06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5</Pages>
  <Words>1633</Words>
  <Characters>10762</Characters>
  <Application>Microsoft Office Word</Application>
  <DocSecurity>0</DocSecurity>
  <Lines>89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12371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105</cp:revision>
  <cp:lastPrinted>2024-04-30T12:22:00Z</cp:lastPrinted>
  <dcterms:created xsi:type="dcterms:W3CDTF">2021-01-07T13:28:00Z</dcterms:created>
  <dcterms:modified xsi:type="dcterms:W3CDTF">2024-07-17T16:58:00Z</dcterms:modified>
  <cp:category>Akt prawny</cp:category>
</cp:coreProperties>
</file>