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217C4" w14:textId="74E89830" w:rsidR="00A77B3E" w:rsidRDefault="00481068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784CF4">
        <w:rPr>
          <w:b/>
          <w:caps/>
        </w:rPr>
        <w:t>193</w:t>
      </w:r>
      <w:r w:rsidR="00841BCA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70668CFF" w14:textId="24163E2B" w:rsidR="00A77B3E" w:rsidRDefault="00481068">
      <w:pPr>
        <w:spacing w:before="280" w:after="280"/>
        <w:jc w:val="center"/>
        <w:rPr>
          <w:b/>
          <w:caps/>
        </w:rPr>
      </w:pPr>
      <w:r>
        <w:t xml:space="preserve">z dnia </w:t>
      </w:r>
      <w:r w:rsidR="00784CF4">
        <w:t>12 sierpnia</w:t>
      </w:r>
      <w:r w:rsidR="00841BCA">
        <w:t xml:space="preserve"> 2024 r.</w:t>
      </w:r>
    </w:p>
    <w:p w14:paraId="293C07D4" w14:textId="1D732CBF" w:rsidR="00A77B3E" w:rsidRDefault="00481068" w:rsidP="00151D2D">
      <w:pPr>
        <w:keepNext/>
        <w:spacing w:after="480"/>
      </w:pPr>
      <w:r>
        <w:rPr>
          <w:b/>
        </w:rPr>
        <w:t>w sprawie powołania Komisji Przetargowej w celu przeprowadzenia</w:t>
      </w:r>
      <w:r w:rsidR="00784CF4">
        <w:rPr>
          <w:b/>
        </w:rPr>
        <w:t xml:space="preserve"> drugich</w:t>
      </w:r>
      <w:r>
        <w:rPr>
          <w:b/>
        </w:rPr>
        <w:t xml:space="preserve"> publiczn</w:t>
      </w:r>
      <w:r w:rsidR="00545111">
        <w:rPr>
          <w:b/>
        </w:rPr>
        <w:t>ych</w:t>
      </w:r>
      <w:r>
        <w:rPr>
          <w:b/>
        </w:rPr>
        <w:t xml:space="preserve"> przetarg</w:t>
      </w:r>
      <w:r w:rsidR="00545111">
        <w:rPr>
          <w:b/>
        </w:rPr>
        <w:t>ów</w:t>
      </w:r>
      <w:r>
        <w:rPr>
          <w:b/>
        </w:rPr>
        <w:t xml:space="preserve"> ustn</w:t>
      </w:r>
      <w:r w:rsidR="00545111">
        <w:rPr>
          <w:b/>
        </w:rPr>
        <w:t>ych</w:t>
      </w:r>
      <w:r>
        <w:rPr>
          <w:b/>
        </w:rPr>
        <w:t xml:space="preserve"> nieograniczon</w:t>
      </w:r>
      <w:r w:rsidR="00545111">
        <w:rPr>
          <w:b/>
        </w:rPr>
        <w:t>ych</w:t>
      </w:r>
      <w:r>
        <w:rPr>
          <w:b/>
        </w:rPr>
        <w:t xml:space="preserve"> na zbycie nieruchomości </w:t>
      </w:r>
      <w:r w:rsidR="00977015">
        <w:rPr>
          <w:b/>
        </w:rPr>
        <w:t>lokalow</w:t>
      </w:r>
      <w:r w:rsidR="00545111">
        <w:rPr>
          <w:b/>
        </w:rPr>
        <w:t>ych</w:t>
      </w:r>
      <w:r w:rsidR="00977015">
        <w:rPr>
          <w:b/>
        </w:rPr>
        <w:t xml:space="preserve"> </w:t>
      </w:r>
      <w:r w:rsidR="00151D2D">
        <w:rPr>
          <w:b/>
        </w:rPr>
        <w:t>stanowiąc</w:t>
      </w:r>
      <w:r w:rsidR="00545111">
        <w:rPr>
          <w:b/>
        </w:rPr>
        <w:t>ych</w:t>
      </w:r>
      <w:r w:rsidR="00151D2D">
        <w:rPr>
          <w:b/>
        </w:rPr>
        <w:t xml:space="preserve"> własność Gminy Kcynia </w:t>
      </w:r>
      <w:r>
        <w:rPr>
          <w:b/>
        </w:rPr>
        <w:t>położon</w:t>
      </w:r>
      <w:r w:rsidR="00545111">
        <w:rPr>
          <w:b/>
        </w:rPr>
        <w:t>ych</w:t>
      </w:r>
      <w:r>
        <w:rPr>
          <w:b/>
        </w:rPr>
        <w:t xml:space="preserve"> w obrębie geodezyjnym </w:t>
      </w:r>
      <w:r w:rsidR="00545111">
        <w:rPr>
          <w:b/>
        </w:rPr>
        <w:t>Szczepice</w:t>
      </w:r>
      <w:r>
        <w:rPr>
          <w:b/>
        </w:rPr>
        <w:t>.</w:t>
      </w:r>
    </w:p>
    <w:p w14:paraId="7F0506C9" w14:textId="7018527D" w:rsidR="00A77B3E" w:rsidRDefault="00481068" w:rsidP="00151D2D">
      <w:pPr>
        <w:keepLines/>
        <w:spacing w:before="120" w:after="120"/>
        <w:ind w:firstLine="720"/>
      </w:pPr>
      <w:r>
        <w:t>Na podstawie art. 30 ust. 2 pkt 2 i 3 ustawy z dnia 8 marca 1990 r. o samorządzie gminnym (Dz. U. z 202</w:t>
      </w:r>
      <w:r w:rsidR="005C6246">
        <w:t>4</w:t>
      </w:r>
      <w:r>
        <w:t> r. poz. </w:t>
      </w:r>
      <w:r w:rsidR="005C6246">
        <w:t>609</w:t>
      </w:r>
      <w:r w:rsidR="00D323E3">
        <w:t xml:space="preserve"> ze zm.</w:t>
      </w:r>
      <w:r>
        <w:t>) oraz §8 rozporządzenia Rady Ministrów z dnia 14 września 2004 r. w sprawie sposobu i trybu przeprowadzania przetargów oraz rokowań na zbycie nieruchomości (Dz. U. z 2021 r. poz. 2213)</w:t>
      </w:r>
    </w:p>
    <w:p w14:paraId="7EE244C0" w14:textId="0331B52A" w:rsidR="00A77B3E" w:rsidRDefault="00481068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9748424" w14:textId="6B73D215" w:rsidR="00A77B3E" w:rsidRDefault="00481068" w:rsidP="00107A0A">
      <w:pPr>
        <w:keepLines/>
        <w:spacing w:before="120"/>
        <w:ind w:left="567" w:hanging="567"/>
      </w:pPr>
      <w:r>
        <w:rPr>
          <w:b/>
        </w:rPr>
        <w:t>§ 1. </w:t>
      </w:r>
      <w:r>
        <w:t>Powołuję Komisję Przetargową w składzie:</w:t>
      </w:r>
      <w:r>
        <w:tab/>
      </w:r>
    </w:p>
    <w:tbl>
      <w:tblPr>
        <w:tblStyle w:val="Tabela-Siatka"/>
        <w:tblW w:w="4536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7"/>
        <w:gridCol w:w="2268"/>
      </w:tblGrid>
      <w:tr w:rsidR="00404F74" w14:paraId="3168F6FC" w14:textId="77777777" w:rsidTr="00107A0A">
        <w:tc>
          <w:tcPr>
            <w:tcW w:w="1951" w:type="dxa"/>
          </w:tcPr>
          <w:p w14:paraId="3AA3F097" w14:textId="3F8F391C" w:rsidR="00404F74" w:rsidRDefault="00404F74" w:rsidP="00107A0A">
            <w:pPr>
              <w:keepLines/>
              <w:jc w:val="right"/>
            </w:pPr>
            <w:r>
              <w:t>Przewodniczący</w:t>
            </w:r>
          </w:p>
        </w:tc>
        <w:tc>
          <w:tcPr>
            <w:tcW w:w="317" w:type="dxa"/>
          </w:tcPr>
          <w:p w14:paraId="3E519C75" w14:textId="748EB1B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5BEC18E8" w14:textId="2144FC25" w:rsidR="00404F74" w:rsidRDefault="00404F74" w:rsidP="00404F74">
            <w:pPr>
              <w:keepLines/>
            </w:pPr>
            <w:r>
              <w:t>Aleksandra Jurek</w:t>
            </w:r>
          </w:p>
        </w:tc>
      </w:tr>
      <w:tr w:rsidR="00404F74" w14:paraId="0F8A6C51" w14:textId="77777777" w:rsidTr="00107A0A">
        <w:tc>
          <w:tcPr>
            <w:tcW w:w="1951" w:type="dxa"/>
          </w:tcPr>
          <w:p w14:paraId="71331A8C" w14:textId="6E89EDAE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08E6FE9" w14:textId="3C702F09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03680BA6" w14:textId="36C94BCE" w:rsidR="00404F74" w:rsidRDefault="00404F74" w:rsidP="00404F74">
            <w:pPr>
              <w:keepLines/>
            </w:pPr>
            <w:r>
              <w:t>Anna Pawlak</w:t>
            </w:r>
          </w:p>
        </w:tc>
      </w:tr>
      <w:tr w:rsidR="00404F74" w14:paraId="73D54FAD" w14:textId="77777777" w:rsidTr="00107A0A">
        <w:tc>
          <w:tcPr>
            <w:tcW w:w="1951" w:type="dxa"/>
          </w:tcPr>
          <w:p w14:paraId="3DF42E82" w14:textId="636DE803" w:rsidR="00404F74" w:rsidRDefault="00404F74" w:rsidP="00107A0A">
            <w:pPr>
              <w:keepLines/>
              <w:jc w:val="right"/>
            </w:pPr>
            <w:r>
              <w:t>Członek</w:t>
            </w:r>
          </w:p>
        </w:tc>
        <w:tc>
          <w:tcPr>
            <w:tcW w:w="317" w:type="dxa"/>
          </w:tcPr>
          <w:p w14:paraId="5BA910FC" w14:textId="0A6AB48D" w:rsidR="00404F74" w:rsidRDefault="00404F74" w:rsidP="00404F74">
            <w:pPr>
              <w:keepLines/>
            </w:pPr>
            <w:r>
              <w:t>-</w:t>
            </w:r>
          </w:p>
        </w:tc>
        <w:tc>
          <w:tcPr>
            <w:tcW w:w="2268" w:type="dxa"/>
          </w:tcPr>
          <w:p w14:paraId="7FFD72A1" w14:textId="4EFEB1B0" w:rsidR="00404F74" w:rsidRDefault="00784CF4" w:rsidP="00404F74">
            <w:pPr>
              <w:keepLines/>
            </w:pPr>
            <w:r>
              <w:t xml:space="preserve">Julia </w:t>
            </w:r>
            <w:proofErr w:type="spellStart"/>
            <w:r>
              <w:t>Wieza</w:t>
            </w:r>
            <w:proofErr w:type="spellEnd"/>
          </w:p>
        </w:tc>
      </w:tr>
    </w:tbl>
    <w:p w14:paraId="0EFB078D" w14:textId="0C70D036" w:rsidR="00545111" w:rsidRDefault="00481068" w:rsidP="00545111">
      <w:pPr>
        <w:keepLines/>
        <w:spacing w:before="240"/>
        <w:ind w:left="284" w:hanging="284"/>
      </w:pPr>
      <w:r>
        <w:rPr>
          <w:b/>
        </w:rPr>
        <w:t>§ 2. </w:t>
      </w:r>
      <w:r>
        <w:t>Celem powołania Komisji Przetargowej jest przeprowadzenie</w:t>
      </w:r>
      <w:r w:rsidR="001C3402">
        <w:t>:</w:t>
      </w:r>
      <w:r>
        <w:t xml:space="preserve"> </w:t>
      </w:r>
    </w:p>
    <w:p w14:paraId="7BADE881" w14:textId="012DBA7C" w:rsidR="00A77B3E" w:rsidRDefault="001C3402" w:rsidP="00545111">
      <w:pPr>
        <w:keepLines/>
        <w:numPr>
          <w:ilvl w:val="0"/>
          <w:numId w:val="1"/>
        </w:numPr>
      </w:pPr>
      <w:bookmarkStart w:id="0" w:name="_Hlk167263174"/>
      <w:bookmarkStart w:id="1" w:name="_Hlk167262998"/>
      <w:r>
        <w:t xml:space="preserve">w dniu </w:t>
      </w:r>
      <w:r w:rsidR="00784CF4">
        <w:t>20 sierpnia</w:t>
      </w:r>
      <w:r>
        <w:t xml:space="preserve"> 2024 r. o godz. 9</w:t>
      </w:r>
      <w:r>
        <w:rPr>
          <w:vertAlign w:val="superscript"/>
        </w:rPr>
        <w:t>00</w:t>
      </w:r>
      <w:r>
        <w:t xml:space="preserve"> </w:t>
      </w:r>
      <w:bookmarkEnd w:id="0"/>
      <w:r w:rsidR="00784CF4">
        <w:t>drugiego</w:t>
      </w:r>
      <w:r w:rsidR="00545111">
        <w:t xml:space="preserve"> </w:t>
      </w:r>
      <w:r w:rsidR="00481068">
        <w:t xml:space="preserve">publicznego przetargu ustnego nieograniczonego na zbycie </w:t>
      </w:r>
      <w:bookmarkStart w:id="2" w:name="_Hlk66955632"/>
      <w:r w:rsidR="007163DE" w:rsidRPr="007163DE">
        <w:t xml:space="preserve">lokalu mieszkalnego numer </w:t>
      </w:r>
      <w:r w:rsidR="00545111">
        <w:t>3</w:t>
      </w:r>
      <w:r w:rsidR="007163DE" w:rsidRPr="007163DE">
        <w:t xml:space="preserve"> </w:t>
      </w:r>
      <w:r w:rsidR="00545111">
        <w:t xml:space="preserve">wraz z pomieszczeniami przynależnymi </w:t>
      </w:r>
      <w:r w:rsidR="00545111" w:rsidRPr="007163DE">
        <w:t xml:space="preserve">o </w:t>
      </w:r>
      <w:r w:rsidR="00545111">
        <w:t xml:space="preserve">łącznej </w:t>
      </w:r>
      <w:r w:rsidR="00545111" w:rsidRPr="007163DE">
        <w:t>powierzchni</w:t>
      </w:r>
      <w:r>
        <w:t xml:space="preserve"> </w:t>
      </w:r>
      <w:r w:rsidR="00545111" w:rsidRPr="007163DE">
        <w:t xml:space="preserve">użytkowej </w:t>
      </w:r>
      <w:r w:rsidR="00545111">
        <w:t>68,27</w:t>
      </w:r>
      <w:r w:rsidR="00545111" w:rsidRPr="007163DE">
        <w:t xml:space="preserve"> m</w:t>
      </w:r>
      <w:r w:rsidR="00545111" w:rsidRPr="007163DE">
        <w:rPr>
          <w:vertAlign w:val="superscript"/>
        </w:rPr>
        <w:t>2</w:t>
      </w:r>
      <w:r w:rsidR="00545111">
        <w:rPr>
          <w:vertAlign w:val="superscript"/>
        </w:rPr>
        <w:t xml:space="preserve"> </w:t>
      </w:r>
      <w:r w:rsidR="007163DE" w:rsidRPr="007163DE">
        <w:t>usytuowanego w budynku mieszkaln</w:t>
      </w:r>
      <w:r w:rsidR="00545111">
        <w:t>ym</w:t>
      </w:r>
      <w:r w:rsidR="007163DE" w:rsidRPr="007163DE">
        <w:t xml:space="preserve"> </w:t>
      </w:r>
      <w:bookmarkEnd w:id="2"/>
      <w:r w:rsidR="007163DE" w:rsidRPr="007163DE">
        <w:t xml:space="preserve">w </w:t>
      </w:r>
      <w:r w:rsidR="00545111">
        <w:t>Szczepicach 33</w:t>
      </w:r>
      <w:r w:rsidR="007163DE" w:rsidRPr="007163DE">
        <w:t xml:space="preserve"> wraz z udziałem </w:t>
      </w:r>
      <w:r>
        <w:br/>
      </w:r>
      <w:r w:rsidR="007163DE" w:rsidRPr="007163DE">
        <w:t xml:space="preserve">w wysokości </w:t>
      </w:r>
      <w:r w:rsidR="00545111">
        <w:t>6827/30921</w:t>
      </w:r>
      <w:r w:rsidR="007163DE" w:rsidRPr="007163DE">
        <w:t xml:space="preserve"> części </w:t>
      </w:r>
      <w:bookmarkStart w:id="3" w:name="_Hlk156325690"/>
      <w:r w:rsidR="007163DE" w:rsidRPr="007163DE">
        <w:t xml:space="preserve">w częściach wspólnych budynku i urządzeń, które nie służą wyłącznie do użytku właścicieli lokali oraz we współwłasności nieruchomości gruntowej oznaczonej ewidencyjnie numerem działki </w:t>
      </w:r>
      <w:r w:rsidR="00545111">
        <w:t>279/5</w:t>
      </w:r>
      <w:r w:rsidR="007163DE" w:rsidRPr="007163DE">
        <w:t xml:space="preserve"> o powierzchni 0,</w:t>
      </w:r>
      <w:r w:rsidR="00545111">
        <w:t>1400</w:t>
      </w:r>
      <w:r w:rsidR="007163DE" w:rsidRPr="007163DE">
        <w:t xml:space="preserve"> ha położonej w obrębie geodezyjnym </w:t>
      </w:r>
      <w:r w:rsidR="00545111">
        <w:t>Szczepice</w:t>
      </w:r>
      <w:r w:rsidR="007163DE" w:rsidRPr="007163DE">
        <w:t>, gm. Kcynia, zapisanej w księdze wieczystej KW Nr BY1U/</w:t>
      </w:r>
      <w:bookmarkEnd w:id="3"/>
      <w:r w:rsidR="00545111">
        <w:t>00026815/9;</w:t>
      </w:r>
    </w:p>
    <w:bookmarkEnd w:id="1"/>
    <w:p w14:paraId="6A8304D7" w14:textId="5A1D4521" w:rsidR="00545111" w:rsidRDefault="001C3402" w:rsidP="00545111">
      <w:pPr>
        <w:keepLines/>
        <w:numPr>
          <w:ilvl w:val="0"/>
          <w:numId w:val="1"/>
        </w:numPr>
        <w:spacing w:before="120" w:after="120"/>
      </w:pPr>
      <w:r w:rsidRPr="001C3402">
        <w:t xml:space="preserve">w dniu </w:t>
      </w:r>
      <w:r w:rsidR="00784CF4">
        <w:t>20 sierpnia</w:t>
      </w:r>
      <w:r w:rsidRPr="001C3402">
        <w:t xml:space="preserve"> 2024 r. o godz. </w:t>
      </w:r>
      <w:r>
        <w:t>10</w:t>
      </w:r>
      <w:r>
        <w:rPr>
          <w:vertAlign w:val="superscript"/>
        </w:rPr>
        <w:t>15</w:t>
      </w:r>
      <w:r w:rsidRPr="001C3402">
        <w:t xml:space="preserve"> </w:t>
      </w:r>
      <w:r w:rsidR="00784CF4">
        <w:t xml:space="preserve">drugiego </w:t>
      </w:r>
      <w:r w:rsidR="00545111">
        <w:t xml:space="preserve">publicznego przetargu ustnego nieograniczonego na zbycie </w:t>
      </w:r>
      <w:r w:rsidR="00545111" w:rsidRPr="007163DE">
        <w:t xml:space="preserve">lokalu mieszkalnego numer </w:t>
      </w:r>
      <w:r w:rsidR="00545111">
        <w:t>5</w:t>
      </w:r>
      <w:r w:rsidR="00545111" w:rsidRPr="007163DE">
        <w:t xml:space="preserve"> </w:t>
      </w:r>
      <w:r w:rsidR="00545111">
        <w:t xml:space="preserve">wraz z pomieszczeniem przynależnym </w:t>
      </w:r>
      <w:r w:rsidR="00545111" w:rsidRPr="007163DE">
        <w:t xml:space="preserve">o </w:t>
      </w:r>
      <w:r w:rsidR="00545111">
        <w:t xml:space="preserve">łącznej </w:t>
      </w:r>
      <w:r w:rsidR="00545111" w:rsidRPr="007163DE">
        <w:t xml:space="preserve">powierzchni użytkowej </w:t>
      </w:r>
      <w:r w:rsidR="00545111">
        <w:t>45,13</w:t>
      </w:r>
      <w:r w:rsidR="00545111" w:rsidRPr="007163DE">
        <w:t xml:space="preserve"> m</w:t>
      </w:r>
      <w:r w:rsidR="00545111" w:rsidRPr="007163DE">
        <w:rPr>
          <w:vertAlign w:val="superscript"/>
        </w:rPr>
        <w:t>2</w:t>
      </w:r>
      <w:r w:rsidR="00545111">
        <w:rPr>
          <w:vertAlign w:val="superscript"/>
        </w:rPr>
        <w:t xml:space="preserve"> </w:t>
      </w:r>
      <w:r w:rsidR="00545111" w:rsidRPr="007163DE">
        <w:t>usytuowanego w budynku mieszkaln</w:t>
      </w:r>
      <w:r w:rsidR="00545111">
        <w:t>ym</w:t>
      </w:r>
      <w:r w:rsidR="00545111" w:rsidRPr="007163DE">
        <w:t xml:space="preserve"> w </w:t>
      </w:r>
      <w:r w:rsidR="00545111">
        <w:t>Szczepicach 33</w:t>
      </w:r>
      <w:r w:rsidR="00545111" w:rsidRPr="007163DE">
        <w:t xml:space="preserve"> wraz z udziałem </w:t>
      </w:r>
      <w:r>
        <w:br/>
      </w:r>
      <w:r w:rsidR="00545111" w:rsidRPr="007163DE">
        <w:t xml:space="preserve">w wysokości </w:t>
      </w:r>
      <w:r w:rsidR="00545111">
        <w:t xml:space="preserve">4513/30921 </w:t>
      </w:r>
      <w:r w:rsidR="00545111" w:rsidRPr="007163DE">
        <w:t xml:space="preserve">części w częściach wspólnych budynku i urządzeń, które nie służą wyłącznie do użytku właścicieli lokali oraz we współwłasności nieruchomości gruntowej oznaczonej ewidencyjnie numerem działki </w:t>
      </w:r>
      <w:r w:rsidR="00545111">
        <w:t>279/5</w:t>
      </w:r>
      <w:r w:rsidR="00545111" w:rsidRPr="007163DE">
        <w:t xml:space="preserve"> o powierzchni 0,</w:t>
      </w:r>
      <w:r w:rsidR="00545111">
        <w:t>1400</w:t>
      </w:r>
      <w:r w:rsidR="00545111" w:rsidRPr="007163DE">
        <w:t xml:space="preserve"> ha położonej w obrębie geodezyjnym </w:t>
      </w:r>
      <w:r w:rsidR="00545111">
        <w:t>Szczepice</w:t>
      </w:r>
      <w:r w:rsidR="00545111" w:rsidRPr="007163DE">
        <w:t>, gm. Kcynia, zapisanej w księdze wieczystej KW Nr BY1U/</w:t>
      </w:r>
      <w:r w:rsidR="00545111">
        <w:t>00026815/9.</w:t>
      </w:r>
    </w:p>
    <w:p w14:paraId="59BDAA54" w14:textId="00B5D22E" w:rsidR="00A77B3E" w:rsidRDefault="00481068" w:rsidP="00233FCC">
      <w:pPr>
        <w:keepLines/>
        <w:spacing w:before="120" w:after="120"/>
        <w:ind w:left="284" w:hanging="284"/>
      </w:pPr>
      <w:r>
        <w:rPr>
          <w:b/>
        </w:rPr>
        <w:t>§ 3. </w:t>
      </w:r>
      <w:r>
        <w:t xml:space="preserve">Wykonanie </w:t>
      </w:r>
      <w:r w:rsidR="00F44410">
        <w:t>z</w:t>
      </w:r>
      <w:r>
        <w:t>arządzenia powierza się Kierownikowi Referatu Rolnictwa, Ochrony Środowiska i Gospodarki Nieruchomościami</w:t>
      </w:r>
      <w:r w:rsidR="00F44410">
        <w:t>.</w:t>
      </w:r>
    </w:p>
    <w:p w14:paraId="5C3C2FF5" w14:textId="77777777" w:rsidR="00A77B3E" w:rsidRDefault="00481068" w:rsidP="00107A0A">
      <w:pPr>
        <w:keepNext/>
        <w:keepLines/>
        <w:spacing w:before="120" w:after="120"/>
      </w:pPr>
      <w:r>
        <w:rPr>
          <w:b/>
        </w:rPr>
        <w:t>§ 4. </w:t>
      </w:r>
      <w:r>
        <w:t>Zarządzenie wchodzi w życie z dniem podpisania.</w:t>
      </w:r>
    </w:p>
    <w:p w14:paraId="614CDE30" w14:textId="77777777"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9015A" w14:textId="77777777" w:rsidR="0073622B" w:rsidRDefault="00481068">
      <w:r>
        <w:separator/>
      </w:r>
    </w:p>
  </w:endnote>
  <w:endnote w:type="continuationSeparator" w:id="0">
    <w:p w14:paraId="576BF395" w14:textId="77777777" w:rsidR="0073622B" w:rsidRDefault="0048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C654" w14:textId="77777777" w:rsidR="0073622B" w:rsidRDefault="00481068">
      <w:r>
        <w:separator/>
      </w:r>
    </w:p>
  </w:footnote>
  <w:footnote w:type="continuationSeparator" w:id="0">
    <w:p w14:paraId="2B1863E6" w14:textId="77777777" w:rsidR="0073622B" w:rsidRDefault="00481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A33"/>
    <w:multiLevelType w:val="hybridMultilevel"/>
    <w:tmpl w:val="D68657C8"/>
    <w:lvl w:ilvl="0" w:tplc="0FE2C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5738"/>
    <w:rsid w:val="0008688F"/>
    <w:rsid w:val="000D3A75"/>
    <w:rsid w:val="000F27B1"/>
    <w:rsid w:val="00107A0A"/>
    <w:rsid w:val="00151D2D"/>
    <w:rsid w:val="001C3402"/>
    <w:rsid w:val="00233FCC"/>
    <w:rsid w:val="002F5C1B"/>
    <w:rsid w:val="002F5E9B"/>
    <w:rsid w:val="0030626D"/>
    <w:rsid w:val="00332D59"/>
    <w:rsid w:val="00404F74"/>
    <w:rsid w:val="004222A2"/>
    <w:rsid w:val="00481068"/>
    <w:rsid w:val="004D7AA9"/>
    <w:rsid w:val="004E12FE"/>
    <w:rsid w:val="00545111"/>
    <w:rsid w:val="005C2131"/>
    <w:rsid w:val="005C6246"/>
    <w:rsid w:val="005E21FB"/>
    <w:rsid w:val="00663903"/>
    <w:rsid w:val="006D3521"/>
    <w:rsid w:val="007163DE"/>
    <w:rsid w:val="0073622B"/>
    <w:rsid w:val="00784CF4"/>
    <w:rsid w:val="007B2A52"/>
    <w:rsid w:val="007C6C2E"/>
    <w:rsid w:val="007D5163"/>
    <w:rsid w:val="00841BCA"/>
    <w:rsid w:val="00885B45"/>
    <w:rsid w:val="00977015"/>
    <w:rsid w:val="00987272"/>
    <w:rsid w:val="00A14FE7"/>
    <w:rsid w:val="00A77B3E"/>
    <w:rsid w:val="00B65226"/>
    <w:rsid w:val="00BF1737"/>
    <w:rsid w:val="00C50F3E"/>
    <w:rsid w:val="00CA2A55"/>
    <w:rsid w:val="00D323E3"/>
    <w:rsid w:val="00D37AB9"/>
    <w:rsid w:val="00E40068"/>
    <w:rsid w:val="00F24569"/>
    <w:rsid w:val="00F443B0"/>
    <w:rsid w:val="00F44410"/>
    <w:rsid w:val="00F5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D8420"/>
  <w15:docId w15:val="{F8078207-424E-4279-B7C2-CAE058A8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04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A0A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07A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A0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41.2023 z dnia 4 kwietnia 2023 r.</vt:lpstr>
      <vt:lpstr/>
    </vt:vector>
  </TitlesOfParts>
  <Company>Burmistrz Kcyni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41.2023 z dnia 4 kwietnia 2023 r.</dc:title>
  <dc:subject>w sprawie powołania Komisji Przetargowej w^celu przeprowadzenia pierwszego publicznego przetargu ustnego nieograniczonego na zbycie nieruchomości gruntowej położonej w^obrębie geodezyjnym Łankowice, stanowiącej własność Gminy Kcynia.</dc:subject>
  <dc:creator>Aleksandra.Jurek</dc:creator>
  <cp:lastModifiedBy>Aleksandra Jurek</cp:lastModifiedBy>
  <cp:revision>21</cp:revision>
  <cp:lastPrinted>2023-04-05T08:17:00Z</cp:lastPrinted>
  <dcterms:created xsi:type="dcterms:W3CDTF">2023-04-05T08:41:00Z</dcterms:created>
  <dcterms:modified xsi:type="dcterms:W3CDTF">2024-08-13T08:52:00Z</dcterms:modified>
  <cp:category>Akt prawny</cp:category>
</cp:coreProperties>
</file>