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39CB9" w14:textId="64FB8D1B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EC689C">
        <w:rPr>
          <w:rFonts w:ascii="Times New Roman" w:eastAsia="Calibri" w:hAnsi="Times New Roman" w:cs="Times New Roman"/>
          <w:sz w:val="20"/>
        </w:rPr>
        <w:t>70</w:t>
      </w:r>
      <w:r w:rsidR="00223307">
        <w:rPr>
          <w:rFonts w:ascii="Times New Roman" w:eastAsia="Calibri" w:hAnsi="Times New Roman" w:cs="Times New Roman"/>
          <w:sz w:val="20"/>
        </w:rPr>
        <w:t>.202</w:t>
      </w:r>
      <w:r w:rsidR="00911CAB">
        <w:rPr>
          <w:rFonts w:ascii="Times New Roman" w:eastAsia="Calibri" w:hAnsi="Times New Roman" w:cs="Times New Roman"/>
          <w:sz w:val="20"/>
        </w:rPr>
        <w:t>5</w:t>
      </w:r>
    </w:p>
    <w:p w14:paraId="2D701A0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40A380EB" w14:textId="15978A98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EC689C">
        <w:rPr>
          <w:rFonts w:ascii="Times New Roman" w:eastAsia="Calibri" w:hAnsi="Times New Roman" w:cs="Times New Roman"/>
          <w:sz w:val="20"/>
        </w:rPr>
        <w:t>29 maja</w:t>
      </w:r>
      <w:r w:rsidR="00911CAB">
        <w:rPr>
          <w:rFonts w:ascii="Times New Roman" w:eastAsia="Calibri" w:hAnsi="Times New Roman" w:cs="Times New Roman"/>
          <w:sz w:val="20"/>
        </w:rPr>
        <w:t xml:space="preserve">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5B95934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44112AC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F760337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0D660756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1E34241E" w14:textId="1B92383C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proofErr w:type="spellStart"/>
      <w:r w:rsidRPr="00CC6031">
        <w:rPr>
          <w:rFonts w:ascii="Times New Roman" w:eastAsia="Calibri" w:hAnsi="Times New Roman" w:cs="Times New Roman"/>
          <w:sz w:val="24"/>
        </w:rPr>
        <w:t>t.j</w:t>
      </w:r>
      <w:proofErr w:type="spellEnd"/>
      <w:r w:rsidRPr="00CC6031">
        <w:rPr>
          <w:rFonts w:ascii="Times New Roman" w:eastAsia="Calibri" w:hAnsi="Times New Roman" w:cs="Times New Roman"/>
          <w:sz w:val="24"/>
        </w:rPr>
        <w:t>. Dz. U. z 20</w:t>
      </w:r>
      <w:r w:rsidR="00223307">
        <w:rPr>
          <w:rFonts w:ascii="Times New Roman" w:eastAsia="Calibri" w:hAnsi="Times New Roman" w:cs="Times New Roman"/>
          <w:sz w:val="24"/>
        </w:rPr>
        <w:t>2</w:t>
      </w:r>
      <w:r w:rsidR="00911CAB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911CAB">
        <w:rPr>
          <w:rFonts w:ascii="Times New Roman" w:eastAsia="Calibri" w:hAnsi="Times New Roman" w:cs="Times New Roman"/>
          <w:sz w:val="24"/>
        </w:rPr>
        <w:t>1145 ze zm.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0EDAC0EF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5D6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1AD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AAA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C9B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AA9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B80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0EC68D08" w14:textId="77777777" w:rsidTr="00D14213">
        <w:trPr>
          <w:trHeight w:val="55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42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9A7D9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79D16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5C93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8AC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F4205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D8915A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115BB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F7B14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459B78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E3A1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7BB2A5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25461E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3D0FB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390EB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99DA7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5EA98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09B413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20CCC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C5E7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AA188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98FB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E0BF65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BF72A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419B26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DDD9C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8A89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69A2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9A06F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096C1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85C4E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E0352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64D60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741D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9E24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DDDD1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A8996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C114C7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EAE976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F2B9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CBFC2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387C67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D629A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1A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2F1250B" w14:textId="63297414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Niezabudowana nieruchomość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gruntowa położona w </w:t>
            </w:r>
            <w:r w:rsidR="00EC68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Górkach Dąbskich</w:t>
            </w:r>
            <w:r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oznaczona ewidencyjnie numerem </w:t>
            </w:r>
            <w:r w:rsidR="00EC68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40/6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  <w:t xml:space="preserve">o powierzchni </w:t>
            </w:r>
            <w:r w:rsidR="00836AF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0,</w:t>
            </w:r>
            <w:r w:rsidR="00EC68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2341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ha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 dla której Sąd Rejonowy w Szubinie Wydział Ksiąg Wieczystych prowadzi księgę wieczyst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ą pod numerem KW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Nr 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BY1U/ 000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31274/2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1826D91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62DC6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CAE838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F9CF8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576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31939C8" w14:textId="6203C041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Przedmiotem dzie</w:t>
            </w:r>
            <w:r w:rsidR="00AC62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rżawy jest  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część niezabudowanej nieruchomości gruntowej położonej w </w:t>
            </w:r>
            <w:r w:rsidR="00EC68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Górkach Dąbskich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 oznaczonej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ewidencyjnie numerem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dzi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ałki  </w:t>
            </w:r>
            <w:r w:rsidR="00EC68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40/6</w:t>
            </w:r>
            <w:r w:rsidR="00836AFB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cz.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o powierzchni </w:t>
            </w:r>
            <w:r w:rsidR="0021412F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0,</w:t>
            </w:r>
            <w:r w:rsidR="00EC68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0195 </w:t>
            </w:r>
            <w:r w:rsidR="00AC62E8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h</w:t>
            </w:r>
            <w:r w:rsidR="00D14213" w:rsidRPr="003231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a</w:t>
            </w:r>
            <w:r w:rsidR="00EC68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="00EC689C" w:rsidRPr="00EC689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>z przeznaczeniem na ogródek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Zgodnie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z ewidencją gruntów przedmiotowa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eruchomość stanowi</w:t>
            </w:r>
            <w:r w:rsidR="00836A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RV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69CA7C2E" w14:textId="4AB35F5F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Nieruchomości tej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 nie obciążają żadne długi i ograniczenia w rozporządzaniu własności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ą.</w:t>
            </w:r>
          </w:p>
          <w:p w14:paraId="180AD85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1A3D1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0A6CA7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B1FD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C60129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CB5863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AEACCA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7CB96F5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F14C8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4127F1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F77C" w14:textId="7991C14B" w:rsidR="00B20419" w:rsidRPr="00B20419" w:rsidRDefault="00B20419" w:rsidP="00B2041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 w:rsidRPr="00B204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Teren działki o numerze ewidencyjnym </w:t>
            </w:r>
            <w:bookmarkStart w:id="0" w:name="_Hlk193803551"/>
            <w:bookmarkStart w:id="1" w:name="_Hlk194057167"/>
            <w:bookmarkStart w:id="2" w:name="_Hlk199410337"/>
            <w:r w:rsidRPr="00B2041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40/6, obręb </w:t>
            </w:r>
            <w:bookmarkEnd w:id="0"/>
            <w:bookmarkEnd w:id="1"/>
            <w:r w:rsidRPr="00B2041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Górki Dąbskie</w:t>
            </w:r>
            <w:bookmarkEnd w:id="2"/>
            <w:r w:rsidRPr="00B2041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, </w:t>
            </w:r>
            <w:r w:rsidRPr="00B20419">
              <w:rPr>
                <w:rFonts w:ascii="Times New Roman" w:hAnsi="Times New Roman"/>
                <w:b/>
                <w:sz w:val="18"/>
                <w:szCs w:val="18"/>
              </w:rPr>
              <w:t>gm. Kcynia</w:t>
            </w:r>
            <w:r w:rsidRPr="00B20419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,</w:t>
            </w:r>
            <w:r w:rsidRPr="00B20419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</w:t>
            </w:r>
            <w:r w:rsidRPr="00B2041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nie jest objęty miejscowym planem zagospodarowania przestrzennego oraz nie przystąpiono do jego sporządzenia na obszarze przedmiotowej działki.</w:t>
            </w:r>
          </w:p>
          <w:p w14:paraId="3BFA003A" w14:textId="77777777" w:rsidR="00B20419" w:rsidRPr="00B20419" w:rsidRDefault="00B20419" w:rsidP="00B20419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 w:rsidRPr="00B2041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Dla terenu ww. działki wydano</w:t>
            </w:r>
            <w:bookmarkStart w:id="3" w:name="_Hlk168306063"/>
            <w:r w:rsidRPr="00B2041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 xml:space="preserve"> Decyzję Nr 43/2010 Burmistrza Kcyni z dnia 21 czerwca 2010 r. ustalającą warunki zabudowy </w:t>
            </w:r>
            <w:bookmarkEnd w:id="3"/>
            <w:r w:rsidRPr="00B2041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 xml:space="preserve">dla inwestycji polegającej na </w:t>
            </w:r>
            <w:r w:rsidRPr="00B20419">
              <w:rPr>
                <w:rFonts w:ascii="Times New Roman" w:eastAsia="Times New Roman" w:hAnsi="Times New Roman" w:cs="Times New Roman"/>
                <w:sz w:val="18"/>
                <w:szCs w:val="18"/>
                <w:lang w:bidi="pl-PL"/>
              </w:rPr>
              <w:t>urządzeniu boiska sportowego</w:t>
            </w:r>
            <w:r w:rsidRPr="00B2041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.</w:t>
            </w:r>
          </w:p>
          <w:p w14:paraId="00E7830C" w14:textId="77777777" w:rsidR="00B20419" w:rsidRPr="00B20419" w:rsidRDefault="00B20419" w:rsidP="00B20419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 w:rsidRPr="00B2041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Dla terenu działki nr 40/6 nie wydano decyzji o ustaleniu lokalizacji inwestycji celu publicznego na podstawie przepisów ustawy z dnia 27 marca 2003 r. o planowaniu i zagospodarowaniu przestrzennym (Dz. U. z 2024 r. poz. 1130 ze zm.).</w:t>
            </w:r>
          </w:p>
          <w:p w14:paraId="4C9B0BE5" w14:textId="77777777" w:rsidR="00B20419" w:rsidRPr="00B20419" w:rsidRDefault="00B20419" w:rsidP="00B20419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20419">
              <w:rPr>
                <w:rFonts w:ascii="Times New Roman" w:hAnsi="Times New Roman"/>
                <w:sz w:val="18"/>
                <w:szCs w:val="18"/>
              </w:rPr>
              <w:t xml:space="preserve">W Studium uwarunkowań i kierunków zagospodarowania przestrzennego Gminy Kcynia, przyjętym w formie ujednoliconej Uchwałą </w:t>
            </w:r>
            <w:r w:rsidRPr="00B20419">
              <w:rPr>
                <w:rFonts w:ascii="Times New Roman" w:hAnsi="Times New Roman" w:cs="Times New Roman"/>
                <w:sz w:val="18"/>
                <w:szCs w:val="18"/>
              </w:rPr>
              <w:t>Nr XI/78/2025 Rady Miejskiej w Kcyni z dnia 30 stycznia 2025 r.,</w:t>
            </w:r>
            <w:r w:rsidRPr="00B20419">
              <w:rPr>
                <w:rFonts w:ascii="Times New Roman" w:hAnsi="Times New Roman"/>
                <w:sz w:val="18"/>
                <w:szCs w:val="18"/>
              </w:rPr>
              <w:t xml:space="preserve"> teren </w:t>
            </w:r>
            <w:r w:rsidRPr="00B204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przedmiotowej działki </w:t>
            </w:r>
            <w:r w:rsidRPr="00B20419">
              <w:rPr>
                <w:rFonts w:ascii="Times New Roman" w:hAnsi="Times New Roman"/>
                <w:sz w:val="18"/>
                <w:szCs w:val="18"/>
              </w:rPr>
              <w:t>został oznaczony symbolem R – tereny rolnicze.</w:t>
            </w:r>
          </w:p>
          <w:p w14:paraId="7324344B" w14:textId="77777777" w:rsidR="00B20419" w:rsidRPr="00B20419" w:rsidRDefault="00B20419" w:rsidP="00B20419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20419">
              <w:rPr>
                <w:rFonts w:ascii="Times New Roman" w:hAnsi="Times New Roman"/>
                <w:sz w:val="18"/>
                <w:szCs w:val="18"/>
              </w:rPr>
              <w:lastRenderedPageBreak/>
              <w:t>Obecnie nie są prowadzone prace zmierzające do zmiany studium na obszarze przedmiotowej działki.</w:t>
            </w:r>
          </w:p>
          <w:p w14:paraId="4EF72053" w14:textId="77777777" w:rsidR="00B20419" w:rsidRPr="00B20419" w:rsidRDefault="00B20419" w:rsidP="00B20419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20419">
              <w:rPr>
                <w:rFonts w:ascii="Times New Roman" w:hAnsi="Times New Roman"/>
                <w:sz w:val="18"/>
                <w:szCs w:val="18"/>
              </w:rPr>
              <w:t>Ponadto informuję, że zgodnie z art. 9 ust. 5 ustawy o planowaniu i zagospodarowaniu przestrzennym studium uwarunkowań i kierunków zagospodarowania przestrzennego nie jest aktem prawa miejscowego.</w:t>
            </w:r>
          </w:p>
          <w:p w14:paraId="799FEC63" w14:textId="77777777" w:rsidR="00B20419" w:rsidRPr="00B20419" w:rsidRDefault="00B20419" w:rsidP="00B20419">
            <w:pPr>
              <w:spacing w:after="0"/>
              <w:ind w:firstLine="70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20419">
              <w:rPr>
                <w:rFonts w:ascii="Times New Roman" w:hAnsi="Times New Roman"/>
                <w:sz w:val="18"/>
                <w:szCs w:val="18"/>
              </w:rPr>
              <w:t>Zgodnie z Uchwałą nr XXXIII/282/2017 Rady Miejskiej w Kcyni z dnia 30 marca 2017 r. w sprawie przyjęcia Gminnego Programu Rewitalizacji dla Gminy Kcynia, sporządzonego na podstawie ustawy z dnia 8 marca 1990 r. o samorządzie gminnym (Dz. U z 2024 r. poz. 1465 ze zm.), zmienioną uchwałami Rady Miejskiej w Kcyni nr: XLII/364/2017 z dnia 28 grudnia 2017 r., XLV/379/2018 z dnia 29 marca 2018 r. oraz XVIII/160/2020 z dnia 30 stycznia 2020 r., działka o numerze 40/6, obręb Górki Dąbskie</w:t>
            </w:r>
            <w:r w:rsidRPr="00B204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nie </w:t>
            </w:r>
            <w:r w:rsidRPr="00B20419">
              <w:rPr>
                <w:rFonts w:ascii="Times New Roman" w:hAnsi="Times New Roman"/>
                <w:sz w:val="18"/>
                <w:szCs w:val="18"/>
              </w:rPr>
              <w:t xml:space="preserve">wchodzi w skład obszaru objętego programem rewitalizacji. </w:t>
            </w:r>
          </w:p>
          <w:p w14:paraId="4F409214" w14:textId="77777777" w:rsidR="00CC6031" w:rsidRPr="00D14213" w:rsidRDefault="00CC6031" w:rsidP="00EC689C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E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29589F" w14:textId="038D0A22" w:rsidR="00CC5EF2" w:rsidRPr="00D14213" w:rsidRDefault="00CC6031" w:rsidP="00D1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</w:t>
            </w:r>
            <w:r w:rsidR="00911C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nia minimalnych wysokości stawek czynszu najmu i dzierżawy za korzystanie z nieruchomości lub ich części oraz zasad naliczania i waloryzacji czyn</w:t>
            </w:r>
            <w:r w:rsidR="00CC5E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szu minimalna stawka czynszu za </w:t>
            </w:r>
            <w:r w:rsidR="00D142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grunty </w:t>
            </w:r>
            <w:r w:rsidR="00EC689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przeznaczona pod ogródki działkowe</w:t>
            </w:r>
            <w:r w:rsidR="00D142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– 0,</w:t>
            </w:r>
            <w:r w:rsidR="00EC689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="00D142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 zł/m</w:t>
            </w:r>
            <w:r w:rsidR="00EC689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 xml:space="preserve">2 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rocznie.</w:t>
            </w:r>
          </w:p>
          <w:p w14:paraId="56398FB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4B7C61" w14:textId="7C6F21D9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</w:t>
            </w:r>
            <w:r w:rsidR="00CC5E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</w:t>
            </w:r>
            <w:r w:rsidR="00D142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łatny jest z góry do </w:t>
            </w:r>
            <w:r w:rsidR="00EC68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30 czerwca każdego roku.</w:t>
            </w:r>
          </w:p>
          <w:p w14:paraId="5FEF7CB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stawek przez Burmistrza Kcyni.</w:t>
            </w:r>
          </w:p>
          <w:p w14:paraId="01904C7B" w14:textId="77777777" w:rsidR="00B3568A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7D2AF8D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08A575CA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EA482E3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183E1F03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2387E79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6C58AD43" w14:textId="77777777" w:rsidR="00CC6031" w:rsidRPr="00B3568A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E43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6EFC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721D1749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6113523D" w14:textId="77777777" w:rsidR="00231763" w:rsidRPr="00CC6031" w:rsidRDefault="00CC6031" w:rsidP="00CC5E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6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3D46DEC7" w14:textId="0C91AC00" w:rsidR="00B3568A" w:rsidRPr="00D14213" w:rsidRDefault="00CC6031" w:rsidP="00D142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ub telefonicznie /52/ 589-37-</w:t>
      </w:r>
      <w:r w:rsidR="00BD5EA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62DD525B" w14:textId="77777777" w:rsidR="00CC6031" w:rsidRDefault="00CC6031" w:rsidP="00CC6031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1BEC1FB8" w14:textId="4D9AF9B4" w:rsidR="000D6C80" w:rsidRDefault="00B20419" w:rsidP="005A107E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/-/ </w:t>
      </w:r>
      <w:r w:rsidR="000D6C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0D6C80" w:rsidRPr="000D6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3F52DAA6" w14:textId="77777777" w:rsidR="00B20419" w:rsidRPr="001202F4" w:rsidRDefault="00B20419" w:rsidP="005A107E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25F4638D" w14:textId="77777777" w:rsidR="00BD5EAB" w:rsidRPr="00CC2332" w:rsidRDefault="00CC6031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</w:t>
      </w:r>
      <w:r w:rsidR="00BD5EAB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2B9BD6A4" w14:textId="48627675" w:rsidR="00BD5EAB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od dnia </w:t>
      </w:r>
      <w:r w:rsidR="00EC689C">
        <w:rPr>
          <w:rFonts w:ascii="Times New Roman" w:eastAsia="Times New Roman" w:hAnsi="Times New Roman" w:cs="Times New Roman"/>
          <w:sz w:val="18"/>
          <w:szCs w:val="18"/>
          <w:lang w:eastAsia="pl-PL"/>
        </w:rPr>
        <w:t>30 maja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>2</w:t>
      </w:r>
      <w:r w:rsidR="00EC689C">
        <w:rPr>
          <w:rFonts w:ascii="Times New Roman" w:eastAsia="Times New Roman" w:hAnsi="Times New Roman" w:cs="Times New Roman"/>
          <w:sz w:val="18"/>
          <w:szCs w:val="18"/>
          <w:lang w:eastAsia="pl-PL"/>
        </w:rPr>
        <w:t>3 czerwca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148610D2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76400773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116ACBB4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1212EA42" w14:textId="491574D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</w:t>
      </w:r>
    </w:p>
    <w:p w14:paraId="7AB19421" w14:textId="616507D3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EC689C">
        <w:rPr>
          <w:rFonts w:ascii="Times New Roman" w:eastAsia="Calibri" w:hAnsi="Times New Roman" w:cs="Times New Roman"/>
          <w:sz w:val="20"/>
        </w:rPr>
        <w:t>70</w:t>
      </w:r>
      <w:r w:rsidR="00BD5EAB">
        <w:rPr>
          <w:rFonts w:ascii="Times New Roman" w:eastAsia="Calibri" w:hAnsi="Times New Roman" w:cs="Times New Roman"/>
          <w:sz w:val="20"/>
        </w:rPr>
        <w:t>.202</w:t>
      </w:r>
      <w:r w:rsidR="00A21048">
        <w:rPr>
          <w:rFonts w:ascii="Times New Roman" w:eastAsia="Calibri" w:hAnsi="Times New Roman" w:cs="Times New Roman"/>
          <w:sz w:val="20"/>
        </w:rPr>
        <w:t>5</w:t>
      </w:r>
    </w:p>
    <w:p w14:paraId="098CB200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75954EC9" w14:textId="72BF47B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EC689C">
        <w:rPr>
          <w:rFonts w:ascii="Times New Roman" w:eastAsia="Calibri" w:hAnsi="Times New Roman" w:cs="Times New Roman"/>
          <w:sz w:val="20"/>
        </w:rPr>
        <w:t>29 maja</w:t>
      </w:r>
      <w:r w:rsidR="00A21048">
        <w:rPr>
          <w:rFonts w:ascii="Times New Roman" w:eastAsia="Calibri" w:hAnsi="Times New Roman" w:cs="Times New Roman"/>
          <w:sz w:val="20"/>
        </w:rPr>
        <w:t xml:space="preserve">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7BFC7C56" w14:textId="55CFA164" w:rsidR="00CC6031" w:rsidRPr="00E67C1A" w:rsidRDefault="008D3DA9" w:rsidP="00E67C1A">
      <w:pPr>
        <w:widowControl w:val="0"/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sz w:val="20"/>
        </w:rPr>
        <w:t xml:space="preserve">Działka numer </w:t>
      </w:r>
      <w:r w:rsidR="00EC689C">
        <w:rPr>
          <w:rFonts w:ascii="Times New Roman" w:eastAsia="Calibri" w:hAnsi="Times New Roman" w:cs="Times New Roman"/>
          <w:sz w:val="20"/>
        </w:rPr>
        <w:t>40/6 obręb Górki Dąbskie.</w:t>
      </w:r>
    </w:p>
    <w:p w14:paraId="203AF1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045B70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D8C84A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2C8E795" w14:textId="38942430" w:rsidR="009B67DC" w:rsidRDefault="002A193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D129E" wp14:editId="388669B4">
                <wp:simplePos x="0" y="0"/>
                <wp:positionH relativeFrom="column">
                  <wp:posOffset>2357755</wp:posOffset>
                </wp:positionH>
                <wp:positionV relativeFrom="paragraph">
                  <wp:posOffset>2568575</wp:posOffset>
                </wp:positionV>
                <wp:extent cx="352425" cy="238125"/>
                <wp:effectExtent l="0" t="19050" r="47625" b="47625"/>
                <wp:wrapNone/>
                <wp:docPr id="1042421014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FB0D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185.65pt;margin-top:202.25pt;width:27.7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" adj="14303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B71AAB" wp14:editId="04BA8859">
            <wp:extent cx="5760720" cy="3695700"/>
            <wp:effectExtent l="0" t="0" r="0" b="0"/>
            <wp:docPr id="14421143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14394" name=""/>
                    <pic:cNvPicPr/>
                  </pic:nvPicPr>
                  <pic:blipFill rotWithShape="1">
                    <a:blip r:embed="rId7"/>
                    <a:srcRect t="21673" b="9341"/>
                    <a:stretch/>
                  </pic:blipFill>
                  <pic:spPr bwMode="auto">
                    <a:xfrm>
                      <a:off x="0" y="0"/>
                      <a:ext cx="576072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29D4" w14:textId="77777777" w:rsidR="00AD716D" w:rsidRDefault="00AD716D"/>
    <w:p w14:paraId="7D7676AA" w14:textId="77777777" w:rsidR="00AD716D" w:rsidRDefault="00AD716D"/>
    <w:p w14:paraId="44B350FE" w14:textId="7CEDC10F" w:rsidR="00AD716D" w:rsidRDefault="00A21048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C7794DB" wp14:editId="5369A9EB">
                <wp:simplePos x="0" y="0"/>
                <wp:positionH relativeFrom="column">
                  <wp:posOffset>8177290</wp:posOffset>
                </wp:positionH>
                <wp:positionV relativeFrom="paragraph">
                  <wp:posOffset>711715</wp:posOffset>
                </wp:positionV>
                <wp:extent cx="360" cy="360"/>
                <wp:effectExtent l="95250" t="152400" r="95250" b="152400"/>
                <wp:wrapNone/>
                <wp:docPr id="701329684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28F5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639.65pt;margin-top:47.5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apjJ&#10;LeMBAACeBAAAEAAAAAAAAAAAAAAAAADUAwAAZHJzL2luay9pbmsxLnhtbFBLAQItABQABgAIAAAA&#10;IQDEreg13gAAAAw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</w:p>
    <w:sectPr w:rsidR="00AD7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987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D6C80"/>
    <w:rsid w:val="001202F4"/>
    <w:rsid w:val="001D1202"/>
    <w:rsid w:val="0021412F"/>
    <w:rsid w:val="00223307"/>
    <w:rsid w:val="00231763"/>
    <w:rsid w:val="002A1934"/>
    <w:rsid w:val="00312B5C"/>
    <w:rsid w:val="0032319D"/>
    <w:rsid w:val="0044237D"/>
    <w:rsid w:val="005A107E"/>
    <w:rsid w:val="00836AFB"/>
    <w:rsid w:val="008D3DA9"/>
    <w:rsid w:val="00911CAB"/>
    <w:rsid w:val="00920AE9"/>
    <w:rsid w:val="00964050"/>
    <w:rsid w:val="009B67DC"/>
    <w:rsid w:val="00A21048"/>
    <w:rsid w:val="00AB4228"/>
    <w:rsid w:val="00AC62E8"/>
    <w:rsid w:val="00AD716D"/>
    <w:rsid w:val="00B20419"/>
    <w:rsid w:val="00B3568A"/>
    <w:rsid w:val="00B54065"/>
    <w:rsid w:val="00B85B9D"/>
    <w:rsid w:val="00BD5EAB"/>
    <w:rsid w:val="00C70B27"/>
    <w:rsid w:val="00CC5EF2"/>
    <w:rsid w:val="00CC6031"/>
    <w:rsid w:val="00D14213"/>
    <w:rsid w:val="00D35695"/>
    <w:rsid w:val="00DF1008"/>
    <w:rsid w:val="00E41AF3"/>
    <w:rsid w:val="00E67C1A"/>
    <w:rsid w:val="00EC689C"/>
    <w:rsid w:val="00F905DE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D7BA0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st-kcynia.rbip.mojregion.inf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1T07:58:21.5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95230-42FB-46B7-8CCD-96474189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745</Words>
  <Characters>4473</Characters>
  <Application>Microsoft Office Word</Application>
  <DocSecurity>4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2025-05-30T07:22:00Z</cp:lastPrinted>
  <dcterms:created xsi:type="dcterms:W3CDTF">2025-05-30T07:46:00Z</dcterms:created>
  <dcterms:modified xsi:type="dcterms:W3CDTF">2025-05-30T07:46:00Z</dcterms:modified>
</cp:coreProperties>
</file>