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D04B" w14:textId="59C66B93" w:rsidR="00A77B3E" w:rsidRDefault="00C1221D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DE6528">
        <w:rPr>
          <w:b/>
          <w:caps/>
        </w:rPr>
        <w:t>141</w:t>
      </w:r>
      <w:r>
        <w:rPr>
          <w:b/>
          <w:caps/>
        </w:rPr>
        <w:t>.2025</w:t>
      </w:r>
      <w:r>
        <w:rPr>
          <w:b/>
          <w:caps/>
        </w:rPr>
        <w:br/>
        <w:t>Burmistrza Kcyni</w:t>
      </w:r>
    </w:p>
    <w:p w14:paraId="1A019A33" w14:textId="1893BF09" w:rsidR="00A77B3E" w:rsidRDefault="00C1221D">
      <w:pPr>
        <w:spacing w:before="280" w:after="280"/>
        <w:jc w:val="center"/>
        <w:rPr>
          <w:b/>
          <w:caps/>
        </w:rPr>
      </w:pPr>
      <w:r>
        <w:t xml:space="preserve">z dnia </w:t>
      </w:r>
      <w:r w:rsidR="000B424E">
        <w:t>21</w:t>
      </w:r>
      <w:r w:rsidR="00DE6528">
        <w:t xml:space="preserve"> października</w:t>
      </w:r>
      <w:r>
        <w:t xml:space="preserve"> 2025 r.</w:t>
      </w:r>
    </w:p>
    <w:p w14:paraId="4A855EE8" w14:textId="77777777" w:rsidR="00A77B3E" w:rsidRDefault="00C1221D">
      <w:pPr>
        <w:keepNext/>
        <w:spacing w:after="480"/>
        <w:jc w:val="center"/>
      </w:pPr>
      <w:r>
        <w:rPr>
          <w:b/>
        </w:rPr>
        <w:t>w sprawie wydzierżawienia części niezabudowanej nieruchomości gruntowej położonej w Kcyni, stanowiącej własność Gminy Kcynia.</w:t>
      </w:r>
    </w:p>
    <w:p w14:paraId="7996D5F3" w14:textId="77777777" w:rsidR="00A77B3E" w:rsidRDefault="00C1221D">
      <w:pPr>
        <w:keepLines/>
        <w:spacing w:before="120" w:after="120"/>
        <w:ind w:firstLine="227"/>
      </w:pPr>
      <w:r>
        <w:t>Na podstawie art. 30 ust. 2 pkt 3 ustawy z dnia 8 marca 1990 r. o samorządzie gminnym (Dz. U. z 2025 r. poz. 1153) oraz art. 13 ust. 1 i art. 25 ust. 1 ustawy z dnia 21 sierpnia 1997 r. o gospodarce nieruchomościami (Dz. U. z 2024 r. poz. 1145 ze zm.)</w:t>
      </w:r>
    </w:p>
    <w:p w14:paraId="2A9ACC28" w14:textId="65EDDE5C" w:rsidR="00A77B3E" w:rsidRDefault="00DE6528">
      <w:pPr>
        <w:spacing w:before="120" w:after="120"/>
        <w:jc w:val="center"/>
        <w:rPr>
          <w:b/>
        </w:rPr>
      </w:pPr>
      <w:r>
        <w:rPr>
          <w:b/>
        </w:rPr>
        <w:t>z</w:t>
      </w:r>
      <w:r w:rsidR="00C1221D">
        <w:rPr>
          <w:b/>
        </w:rPr>
        <w:t>arządzam</w:t>
      </w:r>
      <w:r>
        <w:rPr>
          <w:b/>
        </w:rPr>
        <w:t>,</w:t>
      </w:r>
      <w:r w:rsidR="00C1221D">
        <w:rPr>
          <w:b/>
        </w:rPr>
        <w:t xml:space="preserve"> co następuje:</w:t>
      </w:r>
    </w:p>
    <w:p w14:paraId="0F96DE32" w14:textId="3312809A" w:rsidR="00A77B3E" w:rsidRDefault="00C1221D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Wydzierżawiam część niezabudowanej nieruchomości gruntowej, stanowiącej własność Gminy Kcynia, położonej w Kcyni przy ul. Rynek, tj. działki oznaczonej ewidencyjnie numerem 972/6 w części obejmującej powierzchnię 12,00 m², dla której Sąd Rejonowy w Szubinie prowadzi księgę wieczystą KW Nr BY1U/00017864/1 z przeznaczeniem na postój </w:t>
      </w:r>
      <w:r w:rsidR="00DE6528">
        <w:t>samochodu auto-sklepu</w:t>
      </w:r>
      <w:r>
        <w:t xml:space="preserve"> od dnia </w:t>
      </w:r>
      <w:r w:rsidR="00DE6528">
        <w:t>27 października</w:t>
      </w:r>
      <w:r>
        <w:t xml:space="preserve"> 2025 r. do dnia </w:t>
      </w:r>
      <w:r w:rsidR="00DE6528">
        <w:t>31 grudnia</w:t>
      </w:r>
      <w:r>
        <w:t xml:space="preserve"> 2025 r. Lokalizacja nieruchomości została przedstawiona w załączniku do niniejszego zarządzenia.</w:t>
      </w:r>
    </w:p>
    <w:p w14:paraId="29D6D877" w14:textId="77777777" w:rsidR="00A77B3E" w:rsidRDefault="00C1221D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323B1ED4" w14:textId="77777777" w:rsidR="00A77B3E" w:rsidRDefault="00C1221D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211A7D70" w14:textId="77777777" w:rsidR="00A77B3E" w:rsidRDefault="00A77B3E">
      <w:pPr>
        <w:keepNext/>
        <w:keepLines/>
        <w:spacing w:before="120" w:after="120"/>
        <w:ind w:firstLine="340"/>
      </w:pPr>
    </w:p>
    <w:p w14:paraId="104B0409" w14:textId="77777777" w:rsidR="00A77B3E" w:rsidRDefault="00C1221D">
      <w:pPr>
        <w:keepNext/>
      </w:pPr>
      <w:r>
        <w:rPr>
          <w:color w:val="000000"/>
        </w:rPr>
        <w:t> </w:t>
      </w:r>
    </w:p>
    <w:p w14:paraId="64C7E803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41CA257" w14:textId="0BAC27C1" w:rsidR="00A77B3E" w:rsidRDefault="00C1221D" w:rsidP="0005298D">
      <w:pPr>
        <w:keepNext/>
        <w:spacing w:before="120" w:after="120"/>
        <w:ind w:left="5663"/>
        <w:jc w:val="righ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zarządzenia Nr 1</w:t>
      </w:r>
      <w:r w:rsidR="00DE6528">
        <w:t>41</w:t>
      </w:r>
      <w:r>
        <w:t>.2025</w:t>
      </w:r>
      <w:r>
        <w:br/>
        <w:t>Burmistrza Kcyni</w:t>
      </w:r>
      <w:r>
        <w:br/>
        <w:t xml:space="preserve">z dnia </w:t>
      </w:r>
      <w:r w:rsidR="000B424E">
        <w:t>21</w:t>
      </w:r>
      <w:r w:rsidR="00DE6528">
        <w:t xml:space="preserve"> października</w:t>
      </w:r>
      <w:r>
        <w:t xml:space="preserve"> 2025 r.</w:t>
      </w:r>
    </w:p>
    <w:p w14:paraId="398CC8FC" w14:textId="77777777" w:rsidR="00A77B3E" w:rsidRDefault="00C1221D" w:rsidP="0005298D">
      <w:pPr>
        <w:keepNext/>
        <w:jc w:val="center"/>
      </w:pPr>
      <w:r>
        <w:rPr>
          <w:b/>
        </w:rPr>
        <w:t>LOKALIZACJA</w:t>
      </w:r>
    </w:p>
    <w:p w14:paraId="69073C2B" w14:textId="77777777" w:rsidR="00A77B3E" w:rsidRDefault="00C1221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WYDZIERŻAWIONEJ CZĘŚCI NIERUCHOMOŚCI W KCYNI PRZY UL. RYNEK</w:t>
      </w:r>
    </w:p>
    <w:p w14:paraId="559C288B" w14:textId="120366C0" w:rsidR="00A77B3E" w:rsidRDefault="0005298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anchor distT="0" distB="0" distL="114300" distR="114300" simplePos="0" relativeHeight="251658240" behindDoc="0" locked="0" layoutInCell="1" allowOverlap="1" wp14:anchorId="4061C92A" wp14:editId="0EA4052E">
            <wp:simplePos x="0" y="0"/>
            <wp:positionH relativeFrom="column">
              <wp:posOffset>4343400</wp:posOffset>
            </wp:positionH>
            <wp:positionV relativeFrom="paragraph">
              <wp:posOffset>836930</wp:posOffset>
            </wp:positionV>
            <wp:extent cx="123825" cy="174814"/>
            <wp:effectExtent l="0" t="0" r="0" b="0"/>
            <wp:wrapNone/>
            <wp:docPr id="15740735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825" cy="174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21D">
        <w:rPr>
          <w:noProof/>
          <w:color w:val="000000"/>
          <w:u w:color="000000"/>
        </w:rPr>
        <w:drawing>
          <wp:inline distT="0" distB="0" distL="0" distR="0" wp14:anchorId="42C74F23" wp14:editId="7333C029">
            <wp:extent cx="5204131" cy="2621128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4131" cy="262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C3E0D" w14:textId="76270763" w:rsidR="00A77B3E" w:rsidRDefault="00C1221D" w:rsidP="00DE6528">
      <w:pPr>
        <w:spacing w:before="120"/>
        <w:ind w:left="283" w:hanging="283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LEGENDA:</w:t>
      </w:r>
    </w:p>
    <w:tbl>
      <w:tblPr>
        <w:tblStyle w:val="Tabela-Siatka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290"/>
        <w:gridCol w:w="4957"/>
      </w:tblGrid>
      <w:tr w:rsidR="0005298D" w14:paraId="349C9D7A" w14:textId="77777777" w:rsidTr="00DE6528">
        <w:tc>
          <w:tcPr>
            <w:tcW w:w="423" w:type="dxa"/>
          </w:tcPr>
          <w:p w14:paraId="4B024E4A" w14:textId="2089E2AB" w:rsidR="0005298D" w:rsidRDefault="0005298D" w:rsidP="00DE6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noProof/>
              </w:rPr>
              <w:drawing>
                <wp:inline distT="0" distB="0" distL="0" distR="0" wp14:anchorId="64C971C1" wp14:editId="1F1DE114">
                  <wp:extent cx="110394" cy="155575"/>
                  <wp:effectExtent l="0" t="0" r="0" b="0"/>
                  <wp:docPr id="107526003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57" cy="159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</w:tcPr>
          <w:p w14:paraId="32824BF8" w14:textId="537F3278" w:rsidR="0005298D" w:rsidRDefault="0005298D" w:rsidP="00DE6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</w:t>
            </w:r>
          </w:p>
        </w:tc>
        <w:tc>
          <w:tcPr>
            <w:tcW w:w="4957" w:type="dxa"/>
          </w:tcPr>
          <w:p w14:paraId="4BA92FD3" w14:textId="1E5E911E" w:rsidR="0005298D" w:rsidRDefault="0005298D" w:rsidP="00DE6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miejsce dzierżawy </w:t>
            </w:r>
            <w:r w:rsidR="00DE6528">
              <w:rPr>
                <w:color w:val="000000"/>
                <w:u w:color="000000"/>
              </w:rPr>
              <w:t>na</w:t>
            </w:r>
            <w:r>
              <w:rPr>
                <w:color w:val="000000"/>
                <w:u w:color="000000"/>
              </w:rPr>
              <w:t xml:space="preserve"> </w:t>
            </w:r>
            <w:r w:rsidR="00DE6528">
              <w:rPr>
                <w:color w:val="000000"/>
                <w:u w:color="000000"/>
              </w:rPr>
              <w:t>postój samochodu auto-sklep</w:t>
            </w:r>
          </w:p>
        </w:tc>
      </w:tr>
    </w:tbl>
    <w:p w14:paraId="35B098B2" w14:textId="77777777" w:rsidR="0005298D" w:rsidRDefault="0005298D">
      <w:pPr>
        <w:spacing w:before="120" w:after="120"/>
        <w:ind w:left="283" w:firstLine="227"/>
        <w:rPr>
          <w:color w:val="000000"/>
          <w:u w:color="000000"/>
        </w:rPr>
      </w:pPr>
    </w:p>
    <w:p w14:paraId="50756598" w14:textId="0CE05BE1" w:rsidR="00A77B3E" w:rsidRDefault="00A77B3E">
      <w:pPr>
        <w:keepLines/>
        <w:spacing w:before="120" w:after="120"/>
        <w:ind w:left="227" w:hanging="113"/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E05F" w14:textId="77777777" w:rsidR="00C1221D" w:rsidRDefault="00C1221D">
      <w:r>
        <w:separator/>
      </w:r>
    </w:p>
  </w:endnote>
  <w:endnote w:type="continuationSeparator" w:id="0">
    <w:p w14:paraId="0ABCB628" w14:textId="77777777" w:rsidR="00C1221D" w:rsidRDefault="00C1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A54F" w14:textId="77777777" w:rsidR="00587B0C" w:rsidRDefault="00587B0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5623" w14:textId="77777777" w:rsidR="00C1221D" w:rsidRDefault="00C1221D">
      <w:r>
        <w:separator/>
      </w:r>
    </w:p>
  </w:footnote>
  <w:footnote w:type="continuationSeparator" w:id="0">
    <w:p w14:paraId="7A509351" w14:textId="77777777" w:rsidR="00C1221D" w:rsidRDefault="00C1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298D"/>
    <w:rsid w:val="000B424E"/>
    <w:rsid w:val="000F64EE"/>
    <w:rsid w:val="00367F1E"/>
    <w:rsid w:val="00491AE4"/>
    <w:rsid w:val="00587B0C"/>
    <w:rsid w:val="00A77B3E"/>
    <w:rsid w:val="00C1221D"/>
    <w:rsid w:val="00CA2A55"/>
    <w:rsid w:val="00DE6528"/>
    <w:rsid w:val="00F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EFE8E"/>
  <w15:docId w15:val="{89660857-1CCC-4D2D-A516-987DC0D9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5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12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221D"/>
    <w:rPr>
      <w:sz w:val="22"/>
      <w:szCs w:val="24"/>
    </w:rPr>
  </w:style>
  <w:style w:type="paragraph" w:styleId="Stopka">
    <w:name w:val="footer"/>
    <w:basedOn w:val="Normalny"/>
    <w:link w:val="StopkaZnak"/>
    <w:rsid w:val="00C12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221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D4824127-2CCC-4CCE-BF3F-D37D898B1693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112.2025 z dnia 28 sierpnia 2025 r.</dc:title>
  <dc:subject>w sprawie wydzierżawienia części niezabudowanej nieruchomości gruntowej położonej w^Kcyni, stanowiącej własność Gminy Kcynia.</dc:subject>
  <dc:creator>Aleksandra.Jurek</dc:creator>
  <cp:lastModifiedBy>Aleksandra Jurek</cp:lastModifiedBy>
  <cp:revision>6</cp:revision>
  <cp:lastPrinted>2025-10-21T09:55:00Z</cp:lastPrinted>
  <dcterms:created xsi:type="dcterms:W3CDTF">2025-08-28T13:06:00Z</dcterms:created>
  <dcterms:modified xsi:type="dcterms:W3CDTF">2025-10-21T10:15:00Z</dcterms:modified>
  <cp:category>Akt prawny</cp:category>
</cp:coreProperties>
</file>