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0F2C" w14:textId="1E7C9987" w:rsidR="00A77B3E" w:rsidRDefault="0041256A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2122F4">
        <w:rPr>
          <w:b/>
          <w:caps/>
        </w:rPr>
        <w:t>15</w:t>
      </w:r>
      <w:r>
        <w:rPr>
          <w:b/>
          <w:caps/>
        </w:rPr>
        <w:t>.</w:t>
      </w:r>
      <w:r>
        <w:rPr>
          <w:b/>
          <w:caps/>
        </w:rPr>
        <w:t>2026</w:t>
      </w:r>
      <w:r>
        <w:rPr>
          <w:b/>
          <w:caps/>
        </w:rPr>
        <w:br/>
        <w:t>Burmistrza Kcyni</w:t>
      </w:r>
    </w:p>
    <w:p w14:paraId="6F131466" w14:textId="77777777" w:rsidR="00A77B3E" w:rsidRDefault="0041256A">
      <w:pPr>
        <w:spacing w:before="280" w:after="280"/>
        <w:jc w:val="center"/>
        <w:rPr>
          <w:b/>
          <w:caps/>
        </w:rPr>
      </w:pPr>
      <w:r>
        <w:t>z dnia 4 lutego 2026 r.</w:t>
      </w:r>
    </w:p>
    <w:p w14:paraId="4A02925A" w14:textId="77777777" w:rsidR="00A77B3E" w:rsidRDefault="0041256A">
      <w:pPr>
        <w:keepNext/>
        <w:spacing w:after="480"/>
        <w:jc w:val="center"/>
      </w:pPr>
      <w:r>
        <w:rPr>
          <w:b/>
        </w:rPr>
        <w:t>w sprawie wydzierżawienia części niezabudowanej nieruchomości gruntowej położonej w Kcyni, stanowiącej własność Gminy Kcynia.</w:t>
      </w:r>
    </w:p>
    <w:p w14:paraId="5FB565ED" w14:textId="1080332E" w:rsidR="00A77B3E" w:rsidRDefault="0041256A">
      <w:pPr>
        <w:keepLines/>
        <w:spacing w:before="120" w:after="120"/>
        <w:ind w:firstLine="227"/>
      </w:pPr>
      <w:r>
        <w:t>Na podstawie art. 30 ust. 2 pkt 3 ustawy z dnia 8 marca 1990 r. o samorządzie gminnym (Dz. U.</w:t>
      </w:r>
      <w:r w:rsidR="007011C0">
        <w:t xml:space="preserve"> </w:t>
      </w:r>
      <w:r>
        <w:t>z 2025 r. poz. 1153 ze zm.) oraz art. 13 ust. 1 i art. 25 ust. 1 ustawy z dnia 21 sierpnia 1997 r.</w:t>
      </w:r>
      <w:r w:rsidR="00EA7E6E">
        <w:t xml:space="preserve"> </w:t>
      </w:r>
      <w:r>
        <w:t>o gospodarce nieruchomościami (Dz. U. z 2024 r. poz. 1145 ze zm.)</w:t>
      </w:r>
    </w:p>
    <w:p w14:paraId="4D143021" w14:textId="77777777" w:rsidR="00A77B3E" w:rsidRDefault="0041256A">
      <w:pPr>
        <w:spacing w:before="120" w:after="120"/>
        <w:jc w:val="center"/>
        <w:rPr>
          <w:b/>
        </w:rPr>
      </w:pPr>
      <w:r>
        <w:rPr>
          <w:b/>
        </w:rPr>
        <w:t>zarządzam, co następuje:</w:t>
      </w:r>
    </w:p>
    <w:p w14:paraId="1A874592" w14:textId="002E2152" w:rsidR="00A77B3E" w:rsidRDefault="0041256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Wydzierżawiam </w:t>
      </w:r>
      <w:r>
        <w:t>nieruchomoś</w:t>
      </w:r>
      <w:r w:rsidR="00B92F1B">
        <w:t>ć</w:t>
      </w:r>
      <w:r>
        <w:t xml:space="preserve"> gruntow</w:t>
      </w:r>
      <w:r w:rsidR="00B92F1B">
        <w:t>ą</w:t>
      </w:r>
      <w:r>
        <w:t>, stanowiąc</w:t>
      </w:r>
      <w:r w:rsidR="00B92F1B">
        <w:t>ą</w:t>
      </w:r>
      <w:r>
        <w:t xml:space="preserve"> własność Gminy Kcynia, położon</w:t>
      </w:r>
      <w:r w:rsidR="00B92F1B">
        <w:t>ą</w:t>
      </w:r>
      <w:r>
        <w:t xml:space="preserve"> w Kcyni przy ul. Rynek</w:t>
      </w:r>
      <w:r w:rsidR="00B92F1B">
        <w:t>,</w:t>
      </w:r>
      <w:r>
        <w:t xml:space="preserve"> oznaczon</w:t>
      </w:r>
      <w:r w:rsidR="00B92F1B">
        <w:t>ą</w:t>
      </w:r>
      <w:r>
        <w:t xml:space="preserve"> w ewidencji gruntów numerem 972/6 w części obejmującej powierzchnię 12,00 m², dla której Sąd Rejonowy w Szubinie prowadzi księgę wieczystą Nr BY1U/00017864/1 z przeznaczeniem na postój food trucka od dnia 9 lutego 2026 r. do dnia 15 lutego 2026 r. Lokalizacja nieruchomości została przedstawiona w załączniku do niniejszego zarządzenia.</w:t>
      </w:r>
    </w:p>
    <w:p w14:paraId="5284B4E0" w14:textId="77777777" w:rsidR="00A77B3E" w:rsidRDefault="0041256A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Kierownikowi Referatu Rolnictwa, Ochrony Środowiska</w:t>
      </w:r>
      <w:r>
        <w:br/>
        <w:t>i Gospodarki Nieruchomościami.</w:t>
      </w:r>
    </w:p>
    <w:p w14:paraId="481BD01D" w14:textId="77777777" w:rsidR="00A77B3E" w:rsidRDefault="0041256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14:paraId="6E0BC119" w14:textId="77777777" w:rsidR="00A77B3E" w:rsidRDefault="00A77B3E">
      <w:pPr>
        <w:keepNext/>
        <w:keepLines/>
        <w:spacing w:before="120" w:after="120"/>
        <w:ind w:firstLine="340"/>
      </w:pPr>
    </w:p>
    <w:p w14:paraId="53FBD0BF" w14:textId="77777777" w:rsidR="00A77B3E" w:rsidRDefault="0041256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F0736" w14:paraId="2CBABBB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0F19C0" w14:textId="77777777" w:rsidR="007F0736" w:rsidRDefault="007F073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  <w:p w14:paraId="708411A1" w14:textId="77777777" w:rsidR="00B92F1B" w:rsidRPr="00B92F1B" w:rsidRDefault="00B92F1B" w:rsidP="00B92F1B">
            <w:pPr>
              <w:rPr>
                <w:szCs w:val="22"/>
              </w:rPr>
            </w:pPr>
          </w:p>
          <w:p w14:paraId="7DB71E41" w14:textId="77777777" w:rsidR="00B92F1B" w:rsidRPr="00B92F1B" w:rsidRDefault="00B92F1B" w:rsidP="00B92F1B">
            <w:pPr>
              <w:rPr>
                <w:szCs w:val="22"/>
              </w:rPr>
            </w:pPr>
          </w:p>
          <w:p w14:paraId="1980853A" w14:textId="77777777" w:rsidR="00B92F1B" w:rsidRPr="00B92F1B" w:rsidRDefault="00B92F1B" w:rsidP="00B92F1B">
            <w:pPr>
              <w:rPr>
                <w:szCs w:val="22"/>
              </w:rPr>
            </w:pPr>
          </w:p>
          <w:p w14:paraId="422909E9" w14:textId="77777777" w:rsidR="00B92F1B" w:rsidRPr="00B92F1B" w:rsidRDefault="00B92F1B" w:rsidP="00B92F1B">
            <w:pPr>
              <w:rPr>
                <w:szCs w:val="22"/>
              </w:rPr>
            </w:pPr>
          </w:p>
          <w:p w14:paraId="0757ACC2" w14:textId="77777777" w:rsidR="00B92F1B" w:rsidRPr="00B92F1B" w:rsidRDefault="00B92F1B" w:rsidP="00B92F1B">
            <w:pPr>
              <w:rPr>
                <w:szCs w:val="22"/>
              </w:rPr>
            </w:pPr>
          </w:p>
          <w:p w14:paraId="7D8DC965" w14:textId="77777777" w:rsidR="00B92F1B" w:rsidRPr="00B92F1B" w:rsidRDefault="00B92F1B" w:rsidP="00B92F1B">
            <w:pPr>
              <w:rPr>
                <w:szCs w:val="22"/>
              </w:rPr>
            </w:pPr>
          </w:p>
          <w:p w14:paraId="5C47B5A0" w14:textId="77777777" w:rsidR="00B92F1B" w:rsidRPr="00B92F1B" w:rsidRDefault="00B92F1B" w:rsidP="00B92F1B">
            <w:pPr>
              <w:rPr>
                <w:szCs w:val="22"/>
              </w:rPr>
            </w:pPr>
          </w:p>
          <w:p w14:paraId="5EAD3B15" w14:textId="77777777" w:rsidR="00B92F1B" w:rsidRPr="00B92F1B" w:rsidRDefault="00B92F1B" w:rsidP="00B92F1B">
            <w:pPr>
              <w:rPr>
                <w:szCs w:val="22"/>
              </w:rPr>
            </w:pPr>
          </w:p>
          <w:p w14:paraId="119109CB" w14:textId="77777777" w:rsidR="00B92F1B" w:rsidRPr="00B92F1B" w:rsidRDefault="00B92F1B" w:rsidP="00B92F1B">
            <w:pPr>
              <w:rPr>
                <w:szCs w:val="22"/>
              </w:rPr>
            </w:pPr>
          </w:p>
          <w:p w14:paraId="74DEDBE3" w14:textId="77777777" w:rsidR="00B92F1B" w:rsidRPr="00B92F1B" w:rsidRDefault="00B92F1B" w:rsidP="00B92F1B">
            <w:pPr>
              <w:rPr>
                <w:szCs w:val="22"/>
              </w:rPr>
            </w:pPr>
          </w:p>
          <w:p w14:paraId="22E3D6AB" w14:textId="77777777" w:rsidR="00B92F1B" w:rsidRPr="00B92F1B" w:rsidRDefault="00B92F1B" w:rsidP="00B92F1B">
            <w:pPr>
              <w:rPr>
                <w:szCs w:val="22"/>
              </w:rPr>
            </w:pPr>
          </w:p>
          <w:p w14:paraId="70E05719" w14:textId="77777777" w:rsidR="00B92F1B" w:rsidRPr="00B92F1B" w:rsidRDefault="00B92F1B" w:rsidP="00B92F1B">
            <w:pPr>
              <w:rPr>
                <w:szCs w:val="22"/>
              </w:rPr>
            </w:pPr>
          </w:p>
          <w:p w14:paraId="14F7DEEE" w14:textId="77777777" w:rsidR="00B92F1B" w:rsidRPr="00B92F1B" w:rsidRDefault="00B92F1B" w:rsidP="00B92F1B">
            <w:pPr>
              <w:rPr>
                <w:szCs w:val="22"/>
              </w:rPr>
            </w:pPr>
          </w:p>
          <w:p w14:paraId="40870632" w14:textId="77777777" w:rsidR="00B92F1B" w:rsidRPr="00B92F1B" w:rsidRDefault="00B92F1B" w:rsidP="00B92F1B">
            <w:pPr>
              <w:rPr>
                <w:szCs w:val="22"/>
              </w:rPr>
            </w:pPr>
          </w:p>
          <w:p w14:paraId="4B65755A" w14:textId="77777777" w:rsidR="00B92F1B" w:rsidRPr="00B92F1B" w:rsidRDefault="00B92F1B" w:rsidP="00B92F1B">
            <w:pPr>
              <w:rPr>
                <w:szCs w:val="22"/>
              </w:rPr>
            </w:pPr>
          </w:p>
          <w:p w14:paraId="42410BC7" w14:textId="77777777" w:rsidR="00B92F1B" w:rsidRPr="00B92F1B" w:rsidRDefault="00B92F1B" w:rsidP="00B92F1B">
            <w:pPr>
              <w:rPr>
                <w:szCs w:val="22"/>
              </w:rPr>
            </w:pPr>
          </w:p>
          <w:p w14:paraId="0D1776DD" w14:textId="77777777" w:rsidR="00B92F1B" w:rsidRPr="00B92F1B" w:rsidRDefault="00B92F1B" w:rsidP="00B92F1B">
            <w:pPr>
              <w:rPr>
                <w:szCs w:val="22"/>
              </w:rPr>
            </w:pPr>
          </w:p>
          <w:p w14:paraId="6E249D91" w14:textId="77777777" w:rsidR="00B92F1B" w:rsidRPr="00B92F1B" w:rsidRDefault="00B92F1B" w:rsidP="00B92F1B">
            <w:pPr>
              <w:rPr>
                <w:szCs w:val="22"/>
              </w:rPr>
            </w:pPr>
          </w:p>
          <w:p w14:paraId="40EE647E" w14:textId="77777777" w:rsidR="00B92F1B" w:rsidRPr="00B92F1B" w:rsidRDefault="00B92F1B" w:rsidP="00B92F1B">
            <w:pPr>
              <w:rPr>
                <w:szCs w:val="22"/>
              </w:rPr>
            </w:pPr>
          </w:p>
          <w:p w14:paraId="42316E6C" w14:textId="77777777" w:rsidR="00B92F1B" w:rsidRPr="00B92F1B" w:rsidRDefault="00B92F1B" w:rsidP="00B92F1B">
            <w:pPr>
              <w:rPr>
                <w:szCs w:val="22"/>
              </w:rPr>
            </w:pPr>
          </w:p>
          <w:p w14:paraId="4E5E9D68" w14:textId="77777777" w:rsidR="00B92F1B" w:rsidRPr="00B92F1B" w:rsidRDefault="00B92F1B" w:rsidP="00B92F1B">
            <w:pPr>
              <w:rPr>
                <w:szCs w:val="22"/>
              </w:rPr>
            </w:pPr>
          </w:p>
          <w:p w14:paraId="35611830" w14:textId="77777777" w:rsidR="00B92F1B" w:rsidRPr="00B92F1B" w:rsidRDefault="00B92F1B" w:rsidP="00B92F1B">
            <w:pPr>
              <w:rPr>
                <w:szCs w:val="22"/>
              </w:rPr>
            </w:pPr>
          </w:p>
          <w:p w14:paraId="6B40091A" w14:textId="77777777" w:rsidR="00B92F1B" w:rsidRPr="00B92F1B" w:rsidRDefault="00B92F1B" w:rsidP="00B92F1B">
            <w:pPr>
              <w:rPr>
                <w:szCs w:val="22"/>
              </w:rPr>
            </w:pPr>
          </w:p>
          <w:p w14:paraId="2092A956" w14:textId="77777777" w:rsidR="00B92F1B" w:rsidRPr="00B92F1B" w:rsidRDefault="00B92F1B" w:rsidP="00B92F1B">
            <w:pPr>
              <w:rPr>
                <w:szCs w:val="22"/>
              </w:rPr>
            </w:pPr>
          </w:p>
          <w:p w14:paraId="33191732" w14:textId="77777777" w:rsidR="00B92F1B" w:rsidRPr="00B92F1B" w:rsidRDefault="00B92F1B" w:rsidP="00B92F1B">
            <w:pPr>
              <w:rPr>
                <w:szCs w:val="22"/>
              </w:rPr>
            </w:pPr>
          </w:p>
          <w:p w14:paraId="4118829A" w14:textId="77777777" w:rsidR="00B92F1B" w:rsidRPr="00B92F1B" w:rsidRDefault="00B92F1B" w:rsidP="00B92F1B">
            <w:pPr>
              <w:rPr>
                <w:szCs w:val="22"/>
              </w:rPr>
            </w:pPr>
          </w:p>
          <w:p w14:paraId="7BE95ADB" w14:textId="77777777" w:rsidR="00B92F1B" w:rsidRPr="00B92F1B" w:rsidRDefault="00B92F1B" w:rsidP="00B92F1B">
            <w:pPr>
              <w:rPr>
                <w:szCs w:val="22"/>
              </w:rPr>
            </w:pPr>
          </w:p>
          <w:p w14:paraId="7EC989A8" w14:textId="77777777" w:rsidR="00B92F1B" w:rsidRPr="00B92F1B" w:rsidRDefault="00B92F1B" w:rsidP="00B92F1B">
            <w:pPr>
              <w:rPr>
                <w:szCs w:val="22"/>
              </w:rPr>
            </w:pPr>
          </w:p>
          <w:p w14:paraId="2E9C69C9" w14:textId="77777777" w:rsidR="00B92F1B" w:rsidRPr="00B92F1B" w:rsidRDefault="00B92F1B" w:rsidP="00B92F1B">
            <w:pPr>
              <w:rPr>
                <w:szCs w:val="22"/>
              </w:rPr>
            </w:pPr>
          </w:p>
          <w:p w14:paraId="42A88135" w14:textId="77777777" w:rsidR="00B92F1B" w:rsidRPr="00B92F1B" w:rsidRDefault="00B92F1B" w:rsidP="00B92F1B">
            <w:pPr>
              <w:rPr>
                <w:szCs w:val="22"/>
              </w:rPr>
            </w:pPr>
          </w:p>
          <w:p w14:paraId="050549FD" w14:textId="77777777" w:rsidR="00B92F1B" w:rsidRDefault="00B92F1B" w:rsidP="00B92F1B">
            <w:pPr>
              <w:rPr>
                <w:color w:val="000000"/>
                <w:szCs w:val="22"/>
              </w:rPr>
            </w:pPr>
          </w:p>
          <w:p w14:paraId="7E84022E" w14:textId="77777777" w:rsidR="00B92F1B" w:rsidRPr="00B92F1B" w:rsidRDefault="00B92F1B" w:rsidP="00B92F1B">
            <w:pPr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493E7" w14:textId="77777777" w:rsidR="007F0736" w:rsidRDefault="0041256A" w:rsidP="00B92F1B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Stachowiak</w:t>
            </w:r>
          </w:p>
        </w:tc>
      </w:tr>
    </w:tbl>
    <w:p w14:paraId="12BF46AD" w14:textId="77777777" w:rsidR="00A77B3E" w:rsidRDefault="00A77B3E">
      <w:pPr>
        <w:keepNext/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F07185D" w14:textId="779B1842" w:rsidR="00A77B3E" w:rsidRDefault="0041256A" w:rsidP="00600863">
      <w:pPr>
        <w:keepNext/>
        <w:spacing w:before="120" w:after="120"/>
        <w:ind w:left="5883"/>
        <w:jc w:val="righ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do zarządzenia Nr </w:t>
      </w:r>
      <w:r w:rsidR="00005DD9">
        <w:t>15</w:t>
      </w:r>
      <w:r>
        <w:t>.2026</w:t>
      </w:r>
      <w:r>
        <w:br/>
        <w:t>Burmistrza Kcyni</w:t>
      </w:r>
      <w:r>
        <w:br/>
        <w:t>z dnia 4 lutego 2026 r.</w:t>
      </w:r>
    </w:p>
    <w:p w14:paraId="5E3E867E" w14:textId="77777777" w:rsidR="00A77B3E" w:rsidRDefault="0041256A" w:rsidP="00600863">
      <w:pPr>
        <w:keepNext/>
        <w:jc w:val="center"/>
      </w:pPr>
      <w:r>
        <w:rPr>
          <w:b/>
        </w:rPr>
        <w:t>LOKALIZACJA</w:t>
      </w:r>
      <w:r>
        <w:rPr>
          <w:b/>
        </w:rPr>
        <w:br/>
        <w:t>WYDZIERŻAWIONEJ CZĘŚCI NIERUCHOMOŚCI W KCYNI PRZY UL. RYNEK</w:t>
      </w:r>
    </w:p>
    <w:p w14:paraId="1FBA8065" w14:textId="77777777" w:rsidR="00A77B3E" w:rsidRDefault="0041256A">
      <w:pPr>
        <w:spacing w:before="120" w:after="120"/>
        <w:ind w:left="283" w:firstLine="227"/>
        <w:jc w:val="center"/>
      </w:pPr>
      <w:r>
        <w:rPr>
          <w:noProof/>
        </w:rPr>
        <w:drawing>
          <wp:inline distT="0" distB="0" distL="0" distR="0" wp14:anchorId="10EFA2E9" wp14:editId="54498AB4">
            <wp:extent cx="6222340" cy="3125463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2340" cy="312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5664" w14:textId="77777777" w:rsidR="00A77B3E" w:rsidRDefault="0041256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u w:val="single"/>
        </w:rPr>
        <w:t>LEGENDA: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308"/>
        <w:gridCol w:w="9357"/>
      </w:tblGrid>
      <w:tr w:rsidR="007F0736" w14:paraId="41A47AE9" w14:textId="77777777"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20E8" w14:textId="78C79809" w:rsidR="00A77B3E" w:rsidRDefault="00CB1D38">
            <w:pPr>
              <w:jc w:val="left"/>
              <w:rPr>
                <w:color w:val="000000"/>
                <w:u w:color="000000"/>
              </w:rPr>
            </w:pPr>
            <w:r>
              <w:rPr>
                <w:noProof/>
              </w:rPr>
              <w:drawing>
                <wp:inline distT="0" distB="0" distL="0" distR="0" wp14:anchorId="1C209CB7" wp14:editId="1BAB2081">
                  <wp:extent cx="247650" cy="194721"/>
                  <wp:effectExtent l="0" t="0" r="0" b="0"/>
                  <wp:docPr id="107526003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75" cy="212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314E" w14:textId="77777777" w:rsidR="00A77B3E" w:rsidRDefault="0041256A">
            <w:pPr>
              <w:jc w:val="left"/>
              <w:rPr>
                <w:color w:val="000000"/>
                <w:u w:color="000000"/>
              </w:rPr>
            </w:pPr>
            <w:r>
              <w:t>-</w:t>
            </w:r>
          </w:p>
        </w:tc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2730D" w14:textId="77777777" w:rsidR="00A77B3E" w:rsidRDefault="0041256A">
            <w:pPr>
              <w:jc w:val="left"/>
              <w:rPr>
                <w:color w:val="000000"/>
                <w:u w:color="000000"/>
              </w:rPr>
            </w:pPr>
            <w:r>
              <w:t>miejsce dzierżawy pod rozstawienie food trucka w dniach 09.02.2026 r. – 15.02.2026 r.</w:t>
            </w:r>
          </w:p>
        </w:tc>
      </w:tr>
    </w:tbl>
    <w:p w14:paraId="5E0C1788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1993" w14:textId="77777777" w:rsidR="0041256A" w:rsidRDefault="0041256A">
      <w:r>
        <w:separator/>
      </w:r>
    </w:p>
  </w:endnote>
  <w:endnote w:type="continuationSeparator" w:id="0">
    <w:p w14:paraId="0B5F2153" w14:textId="77777777" w:rsidR="0041256A" w:rsidRDefault="0041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FB13" w14:textId="77777777" w:rsidR="007F0736" w:rsidRDefault="007F07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5519" w14:textId="77777777" w:rsidR="0041256A" w:rsidRDefault="0041256A">
      <w:r>
        <w:separator/>
      </w:r>
    </w:p>
  </w:footnote>
  <w:footnote w:type="continuationSeparator" w:id="0">
    <w:p w14:paraId="66D47C84" w14:textId="77777777" w:rsidR="0041256A" w:rsidRDefault="0041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5DD9"/>
    <w:rsid w:val="001D6E96"/>
    <w:rsid w:val="002122F4"/>
    <w:rsid w:val="0041256A"/>
    <w:rsid w:val="004257A1"/>
    <w:rsid w:val="00600863"/>
    <w:rsid w:val="007011C0"/>
    <w:rsid w:val="007F0736"/>
    <w:rsid w:val="00A77B3E"/>
    <w:rsid w:val="00B92F1B"/>
    <w:rsid w:val="00CA2A55"/>
    <w:rsid w:val="00CB1D38"/>
    <w:rsid w:val="00DD6361"/>
    <w:rsid w:val="00DE6929"/>
    <w:rsid w:val="00E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F315C"/>
  <w15:docId w15:val="{90888BF8-3482-4174-B129-370EDAC2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92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F1B"/>
    <w:rPr>
      <w:sz w:val="22"/>
      <w:szCs w:val="24"/>
    </w:rPr>
  </w:style>
  <w:style w:type="paragraph" w:styleId="Stopka">
    <w:name w:val="footer"/>
    <w:basedOn w:val="Normalny"/>
    <w:link w:val="StopkaZnak"/>
    <w:rsid w:val="00B92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F1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Zalacznik81430787-6A05-4705-93E0-FDEB0B152D5D.bm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...2026 z dnia 4 lutego 2026 r.</vt:lpstr>
      <vt:lpstr/>
    </vt:vector>
  </TitlesOfParts>
  <Company>Burmistrz Kcyni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...2026 z dnia 4 lutego 2026 r.</dc:title>
  <dc:subject>w sprawie wydzierżawienia części niezabudowanej nieruchomości gruntowej położonej w^Kcyni, stanowiącej własność Gminy Kcynia.</dc:subject>
  <dc:creator>aleksandra.jurek</dc:creator>
  <cp:lastModifiedBy>Aleksandra Jurek</cp:lastModifiedBy>
  <cp:revision>8</cp:revision>
  <cp:lastPrinted>2026-02-04T08:19:00Z</cp:lastPrinted>
  <dcterms:created xsi:type="dcterms:W3CDTF">2026-02-04T08:08:00Z</dcterms:created>
  <dcterms:modified xsi:type="dcterms:W3CDTF">2026-02-04T10:28:00Z</dcterms:modified>
  <cp:category>Akt prawny</cp:category>
</cp:coreProperties>
</file>