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A619" w14:textId="49D1B403" w:rsidR="009D64C4" w:rsidRDefault="009D64C4" w:rsidP="00427A3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F33EF0">
        <w:rPr>
          <w:b/>
          <w:caps/>
        </w:rPr>
        <w:t>6</w:t>
      </w:r>
      <w:r w:rsidR="0058045F">
        <w:rPr>
          <w:b/>
          <w:caps/>
        </w:rPr>
        <w:t>8</w:t>
      </w:r>
      <w:r w:rsidR="00680449">
        <w:rPr>
          <w:b/>
          <w:caps/>
        </w:rPr>
        <w:t>.</w:t>
      </w:r>
      <w:r w:rsidR="007F1A63">
        <w:rPr>
          <w:b/>
          <w:caps/>
        </w:rPr>
        <w:t>2026</w:t>
      </w:r>
      <w:r>
        <w:rPr>
          <w:b/>
          <w:caps/>
        </w:rPr>
        <w:br/>
        <w:t>Burmistrza Kcyni</w:t>
      </w:r>
    </w:p>
    <w:p w14:paraId="01F4E1D4" w14:textId="488F0382" w:rsidR="009D64C4" w:rsidRDefault="009D64C4" w:rsidP="00427A36">
      <w:pPr>
        <w:widowControl w:val="0"/>
        <w:spacing w:before="280" w:after="280"/>
        <w:jc w:val="center"/>
        <w:rPr>
          <w:b/>
          <w:caps/>
        </w:rPr>
      </w:pPr>
      <w:r>
        <w:t xml:space="preserve">z dnia </w:t>
      </w:r>
      <w:r w:rsidR="0058045F">
        <w:t>24</w:t>
      </w:r>
      <w:r w:rsidR="007F1A63">
        <w:t xml:space="preserve"> czerwca 2026 r.</w:t>
      </w:r>
    </w:p>
    <w:p w14:paraId="2A884634" w14:textId="46E082B3" w:rsidR="009D64C4" w:rsidRDefault="009D64C4" w:rsidP="00427A36">
      <w:pPr>
        <w:keepNext/>
        <w:widowControl w:val="0"/>
        <w:spacing w:after="480"/>
      </w:pPr>
      <w:r>
        <w:rPr>
          <w:b/>
        </w:rPr>
        <w:t>w sprawie sporządzenia i ogłoszenia wykazu nieruchomości, stanowiącej własność Gminy Kcynia, przeznaczonej do sprzedaży</w:t>
      </w:r>
      <w:r w:rsidR="009442E3">
        <w:rPr>
          <w:b/>
        </w:rPr>
        <w:t>.</w:t>
      </w:r>
    </w:p>
    <w:p w14:paraId="62A64285" w14:textId="175012B2" w:rsidR="00DC3502" w:rsidRDefault="009D64C4" w:rsidP="00DC3502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7F1A63">
        <w:t>6</w:t>
      </w:r>
      <w:r>
        <w:t> r. poz. </w:t>
      </w:r>
      <w:r w:rsidR="007F1A63">
        <w:t>662</w:t>
      </w:r>
      <w:r>
        <w:t>) oraz art. 13 ust. 1, art. 25 ust. 1 i art. 35 ust. 1 i 2 ustawy z dnia 21 sierpnia 1997 r. o gospodarce nieruchomościami (Dz.</w:t>
      </w:r>
      <w:r w:rsidR="00AA6AB3">
        <w:t xml:space="preserve"> </w:t>
      </w:r>
      <w:r>
        <w:t>U. z 202</w:t>
      </w:r>
      <w:r w:rsidR="007F1A63">
        <w:t>6</w:t>
      </w:r>
      <w:r>
        <w:t> r. poz. </w:t>
      </w:r>
      <w:r w:rsidR="007F1A63">
        <w:t>399</w:t>
      </w:r>
      <w:r>
        <w:t xml:space="preserve">) w związku z </w:t>
      </w:r>
      <w:r w:rsidR="00DC3502" w:rsidRPr="00DC3502">
        <w:t xml:space="preserve">uchwałą Nr </w:t>
      </w:r>
      <w:r w:rsidR="00FB2164">
        <w:t>VI/68/99</w:t>
      </w:r>
      <w:r w:rsidR="00DC3502" w:rsidRPr="00DC3502">
        <w:t xml:space="preserve"> Rady Miejskiej w Kcyni z dnia </w:t>
      </w:r>
      <w:r w:rsidR="00FB2164">
        <w:t>25 marca 1999</w:t>
      </w:r>
      <w:r w:rsidR="00DC3502" w:rsidRPr="00DC3502">
        <w:t> r. w sprawie zbycia lokali mieszkalnych</w:t>
      </w:r>
      <w:r w:rsidR="00FB2164">
        <w:t xml:space="preserve"> i użytkowych stanowiących odrębne nieruchomości</w:t>
      </w:r>
      <w:r w:rsidR="00DC3502" w:rsidRPr="00DC3502">
        <w:t xml:space="preserve"> wraz ze zbyciem udziału we współwłasności gruntu w częściach ułamkowych</w:t>
      </w:r>
      <w:r w:rsidR="00B25086">
        <w:t xml:space="preserve"> i</w:t>
      </w:r>
      <w:r w:rsidR="00DC3502" w:rsidRPr="00DC3502">
        <w:t xml:space="preserve"> uchwały Nr </w:t>
      </w:r>
      <w:r w:rsidR="00112DA1">
        <w:t>XXVIII/184/2026</w:t>
      </w:r>
      <w:r w:rsidR="00DC3502" w:rsidRPr="00DC3502">
        <w:t xml:space="preserve"> Rady Miejskiej w Kcyni z dnia </w:t>
      </w:r>
      <w:r w:rsidR="006E39DE">
        <w:t>26 lutego 2026</w:t>
      </w:r>
      <w:r w:rsidR="00DC3502" w:rsidRPr="00DC3502">
        <w:t xml:space="preserve"> r. o zmianie uchwały w sprawie zbycia lokali mieszkalnych </w:t>
      </w:r>
      <w:r w:rsidR="006E39DE">
        <w:t xml:space="preserve">i użytkowych stanowiących odrębne nieruchomości </w:t>
      </w:r>
      <w:r w:rsidR="00DC3502" w:rsidRPr="00DC3502">
        <w:t xml:space="preserve">wraz ze zbyciem udziału we współwłasności gruntu w częściach ułamkowych </w:t>
      </w:r>
    </w:p>
    <w:p w14:paraId="389CE76D" w14:textId="12A51869" w:rsidR="009D64C4" w:rsidRDefault="009D64C4" w:rsidP="00DC3502">
      <w:pPr>
        <w:keepLines/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76670C92" w14:textId="21DCBA5F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Pr="006B3886">
        <w:rPr>
          <w:bCs/>
        </w:rPr>
        <w:t>Sporządzam i podaję</w:t>
      </w:r>
      <w:r>
        <w:t xml:space="preserve"> do publicznej wiadomości wykaz nieruchomości, stanowiącej własność Gminy Kcynia, przeznaczonej do sprzedaży w drodze </w:t>
      </w:r>
      <w:r w:rsidR="006E39DE">
        <w:t>publicznego przetargu ustnego nieograniczonego</w:t>
      </w:r>
      <w:r>
        <w:t>, której opis stanowi załącznik do niniejszego zarządzenia.</w:t>
      </w:r>
    </w:p>
    <w:p w14:paraId="6A5A4448" w14:textId="25D32A4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 xml:space="preserve">Wykaz, o którym mowa w §1, podlega wywieszeniu na tablicy ogłoszeń Urzędu Miejskiego w Kcyni przez okres 21 dni, ponadto informację o wywieszeniu niniejszego wykazu podaje się do publicznej wiadomości w prasie lokalnej </w:t>
      </w:r>
      <w:r w:rsidR="009442E3">
        <w:t xml:space="preserve">oraz </w:t>
      </w:r>
      <w:r>
        <w:t>w Biuletynie Informacji Publicznej Urzędu Miejskiego w Kcyni.</w:t>
      </w:r>
    </w:p>
    <w:p w14:paraId="23FA791E" w14:textId="7B887256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 xml:space="preserve">Wykonanie zarządzenia powierza się Kierownikowi Referatu Rolnictwa, Ochrony Środowiska </w:t>
      </w:r>
      <w:r>
        <w:br/>
        <w:t>i Gospodarki Nieruchomościami.</w:t>
      </w:r>
    </w:p>
    <w:p w14:paraId="5B052A25" w14:textId="77777777" w:rsidR="009D64C4" w:rsidRDefault="009D64C4" w:rsidP="00427A36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B03FB69" w14:textId="77777777" w:rsidR="00986E9D" w:rsidRDefault="00986E9D" w:rsidP="00427A36">
      <w:pPr>
        <w:keepNext/>
        <w:keepLines/>
        <w:widowControl w:val="0"/>
        <w:spacing w:before="120" w:after="120"/>
        <w:ind w:left="142" w:hanging="142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54"/>
      </w:tblGrid>
      <w:tr w:rsidR="00986E9D" w14:paraId="32B344C2" w14:textId="77777777" w:rsidTr="00986E9D">
        <w:tc>
          <w:tcPr>
            <w:tcW w:w="4786" w:type="dxa"/>
          </w:tcPr>
          <w:p w14:paraId="0BAF0522" w14:textId="77777777" w:rsidR="00986E9D" w:rsidRDefault="00986E9D" w:rsidP="00427A36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FD5D72B" w14:textId="77777777" w:rsidR="00986E9D" w:rsidRPr="00986E9D" w:rsidRDefault="00986E9D" w:rsidP="00986E9D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 w:rsidRPr="00986E9D">
              <w:rPr>
                <w:b/>
                <w:bCs/>
              </w:rPr>
              <w:t>Burmistrz Kcyni</w:t>
            </w:r>
          </w:p>
          <w:p w14:paraId="01ECDC32" w14:textId="77777777" w:rsidR="00986E9D" w:rsidRDefault="00986E9D" w:rsidP="00986E9D">
            <w:pPr>
              <w:keepNext/>
              <w:keepLines/>
              <w:widowControl w:val="0"/>
            </w:pPr>
          </w:p>
          <w:p w14:paraId="24E5E102" w14:textId="77777777" w:rsidR="00680449" w:rsidRDefault="00680449" w:rsidP="00986E9D">
            <w:pPr>
              <w:keepNext/>
              <w:keepLines/>
              <w:widowControl w:val="0"/>
            </w:pPr>
          </w:p>
          <w:p w14:paraId="54649BA1" w14:textId="2787B221" w:rsidR="00986E9D" w:rsidRDefault="00986E9D" w:rsidP="00986E9D">
            <w:pPr>
              <w:keepNext/>
              <w:keepLines/>
              <w:widowControl w:val="0"/>
              <w:jc w:val="center"/>
            </w:pPr>
            <w:r>
              <w:t>Mateusz Stachowiak</w:t>
            </w:r>
          </w:p>
        </w:tc>
      </w:tr>
    </w:tbl>
    <w:p w14:paraId="70E20988" w14:textId="77777777" w:rsidR="00986E9D" w:rsidRPr="00177921" w:rsidRDefault="00986E9D" w:rsidP="00427A36">
      <w:pPr>
        <w:keepNext/>
        <w:keepLines/>
        <w:widowControl w:val="0"/>
        <w:spacing w:before="120" w:after="120"/>
        <w:ind w:left="142" w:hanging="142"/>
      </w:pPr>
    </w:p>
    <w:p w14:paraId="41776CCD" w14:textId="77777777" w:rsidR="00A77B3E" w:rsidRDefault="00A77B3E" w:rsidP="00427A36">
      <w:pPr>
        <w:keepNext/>
      </w:pPr>
    </w:p>
    <w:p w14:paraId="35D0485D" w14:textId="153C5338" w:rsidR="00E56592" w:rsidRDefault="00E56592" w:rsidP="00427A36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08FD8" w14:textId="77777777" w:rsidR="00E56592" w:rsidRDefault="00E56592" w:rsidP="00427A36">
      <w:pPr>
        <w:keepNext/>
        <w:sectPr w:rsidR="00E56592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bookmarkStart w:id="0" w:name="_Hlk118807504"/>
    <w:p w14:paraId="5681E0CB" w14:textId="7E3C9417" w:rsidR="00DA63FF" w:rsidRPr="0057659B" w:rsidRDefault="005158B8" w:rsidP="00427A36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>Załącznik</w:t>
      </w:r>
      <w:r w:rsidR="002944A2" w:rsidRPr="0057659B">
        <w:rPr>
          <w:sz w:val="20"/>
          <w:szCs w:val="22"/>
        </w:rPr>
        <w:t xml:space="preserve"> </w:t>
      </w:r>
    </w:p>
    <w:p w14:paraId="279B4BE7" w14:textId="02D6E2EC" w:rsidR="00A77B3E" w:rsidRPr="0057659B" w:rsidRDefault="005158B8" w:rsidP="00427A36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>do zarządzenia Nr</w:t>
      </w:r>
      <w:r w:rsidR="008E711C">
        <w:rPr>
          <w:sz w:val="20"/>
          <w:szCs w:val="22"/>
        </w:rPr>
        <w:t xml:space="preserve"> </w:t>
      </w:r>
      <w:r w:rsidR="00F33EF0">
        <w:rPr>
          <w:sz w:val="20"/>
          <w:szCs w:val="22"/>
        </w:rPr>
        <w:t>6</w:t>
      </w:r>
      <w:r w:rsidR="00604E4D">
        <w:rPr>
          <w:sz w:val="20"/>
          <w:szCs w:val="22"/>
        </w:rPr>
        <w:t>8</w:t>
      </w:r>
      <w:r w:rsidR="00680449">
        <w:rPr>
          <w:sz w:val="20"/>
          <w:szCs w:val="22"/>
        </w:rPr>
        <w:t>.</w:t>
      </w:r>
      <w:r w:rsidR="00986E9D">
        <w:rPr>
          <w:sz w:val="20"/>
          <w:szCs w:val="22"/>
        </w:rPr>
        <w:t>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604E4D">
        <w:rPr>
          <w:sz w:val="20"/>
          <w:szCs w:val="22"/>
        </w:rPr>
        <w:t>24</w:t>
      </w:r>
      <w:r w:rsidR="00156DFB">
        <w:rPr>
          <w:sz w:val="20"/>
          <w:szCs w:val="22"/>
        </w:rPr>
        <w:t xml:space="preserve"> czerwca 2026</w:t>
      </w:r>
      <w:r w:rsidR="00870ECF">
        <w:rPr>
          <w:sz w:val="20"/>
          <w:szCs w:val="22"/>
        </w:rPr>
        <w:t xml:space="preserve"> r.</w:t>
      </w:r>
    </w:p>
    <w:p w14:paraId="12219845" w14:textId="77777777" w:rsidR="00D10F22" w:rsidRPr="006E0BDB" w:rsidRDefault="00D10F22" w:rsidP="00427A36">
      <w:pPr>
        <w:keepNext/>
        <w:rPr>
          <w:b/>
          <w:sz w:val="8"/>
          <w:szCs w:val="10"/>
        </w:rPr>
      </w:pPr>
    </w:p>
    <w:p w14:paraId="3C17064A" w14:textId="429EA6A0" w:rsidR="006E0BDB" w:rsidRDefault="006E0BDB" w:rsidP="00427A36">
      <w:pPr>
        <w:keepNext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WYKAZ NIERUCHOMOŚCI, STANOWIĄCEJ WŁASNOŚC GMINY KCYNIA, PRZEZNACZONEJ DO SPRZEDAŻY</w:t>
      </w:r>
      <w:r w:rsidR="00604E4D">
        <w:rPr>
          <w:b/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– </w:t>
      </w:r>
      <w:r w:rsidR="00604E4D">
        <w:rPr>
          <w:b/>
          <w:sz w:val="20"/>
          <w:szCs w:val="22"/>
        </w:rPr>
        <w:t>KCYNIA UL. RYNEK 6/6</w:t>
      </w:r>
      <w:r w:rsidR="00FA3EA7">
        <w:rPr>
          <w:b/>
          <w:sz w:val="20"/>
          <w:szCs w:val="22"/>
        </w:rPr>
        <w:t xml:space="preserve"> (LOKAL MIESZKALNY)</w:t>
      </w:r>
    </w:p>
    <w:p w14:paraId="294565BF" w14:textId="77777777" w:rsidR="005158B8" w:rsidRPr="004445FA" w:rsidRDefault="005158B8" w:rsidP="00427A36">
      <w:pPr>
        <w:tabs>
          <w:tab w:val="left" w:pos="5880"/>
        </w:tabs>
        <w:ind w:firstLine="426"/>
        <w:rPr>
          <w:sz w:val="2"/>
          <w:szCs w:val="4"/>
        </w:rPr>
      </w:pPr>
    </w:p>
    <w:p w14:paraId="59BD740D" w14:textId="69AAD2DF" w:rsidR="0052144C" w:rsidRDefault="005158B8" w:rsidP="00427A36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280ABB">
        <w:rPr>
          <w:sz w:val="20"/>
          <w:szCs w:val="22"/>
        </w:rPr>
        <w:t>6</w:t>
      </w:r>
      <w:r w:rsidRPr="0057659B">
        <w:rPr>
          <w:sz w:val="20"/>
          <w:szCs w:val="22"/>
        </w:rPr>
        <w:t> r. poz.</w:t>
      </w:r>
      <w:r w:rsidR="00280ABB">
        <w:rPr>
          <w:sz w:val="20"/>
          <w:szCs w:val="22"/>
        </w:rPr>
        <w:t xml:space="preserve"> 399</w:t>
      </w:r>
      <w:r w:rsidRPr="0057659B">
        <w:rPr>
          <w:sz w:val="20"/>
          <w:szCs w:val="22"/>
        </w:rPr>
        <w:t>) Burmistrz Kcyni podaje do publicznej wiadomości wykaz nieruchomości</w:t>
      </w:r>
      <w:r w:rsidR="00AA6AB3">
        <w:rPr>
          <w:sz w:val="20"/>
          <w:szCs w:val="22"/>
        </w:rPr>
        <w:t>,</w:t>
      </w:r>
      <w:r w:rsidR="009844C9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stanowiącej własność Gminy Kcynia przeznaczonej do sprzedaży</w:t>
      </w:r>
      <w:r w:rsidR="00B65026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E408B9" w14:paraId="7869E3A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1B42E89" w14:textId="60F36753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E408B9" w14:paraId="5956B321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15086F9" w14:textId="195C7BDA" w:rsidR="00E408B9" w:rsidRDefault="00604E4D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Kcynia ul. Rynek 6/6</w:t>
            </w:r>
            <w:r w:rsidR="00E408B9" w:rsidRPr="00C50986">
              <w:rPr>
                <w:sz w:val="20"/>
                <w:szCs w:val="20"/>
              </w:rPr>
              <w:t xml:space="preserve">, obręb geodezyjny </w:t>
            </w:r>
            <w:r>
              <w:rPr>
                <w:sz w:val="20"/>
                <w:szCs w:val="20"/>
              </w:rPr>
              <w:t>Kcynia</w:t>
            </w:r>
            <w:r w:rsidR="00E408B9" w:rsidRPr="00C50986">
              <w:rPr>
                <w:sz w:val="20"/>
                <w:szCs w:val="20"/>
              </w:rPr>
              <w:t>, gmina Kcynia</w:t>
            </w:r>
          </w:p>
        </w:tc>
      </w:tr>
      <w:tr w:rsidR="00E408B9" w14:paraId="4CFB52C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22ED6D" w14:textId="4296A7DC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gruntowej wg księgi wieczystej oraz katastru nieruchomości</w:t>
            </w:r>
          </w:p>
        </w:tc>
      </w:tr>
      <w:tr w:rsidR="00E408B9" w14:paraId="7923119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7661D53" w14:textId="03462696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48577D">
              <w:rPr>
                <w:sz w:val="20"/>
                <w:szCs w:val="20"/>
              </w:rPr>
              <w:t>1007/1</w:t>
            </w:r>
          </w:p>
          <w:p w14:paraId="737FB637" w14:textId="6402572D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Powierzchnia 0,</w:t>
            </w:r>
            <w:r w:rsidR="0048577D">
              <w:rPr>
                <w:sz w:val="20"/>
                <w:szCs w:val="20"/>
              </w:rPr>
              <w:t>0531</w:t>
            </w:r>
            <w:r w:rsidR="00280AB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ha</w:t>
            </w:r>
          </w:p>
          <w:p w14:paraId="60A37096" w14:textId="49BD552C" w:rsidR="00E408B9" w:rsidRDefault="00E408B9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48577D">
              <w:rPr>
                <w:sz w:val="20"/>
                <w:szCs w:val="20"/>
              </w:rPr>
              <w:t>00015642/5</w:t>
            </w:r>
          </w:p>
        </w:tc>
      </w:tr>
      <w:tr w:rsidR="009923A2" w14:paraId="3025E48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DC4C0D0" w14:textId="5BEFE1A7" w:rsidR="009923A2" w:rsidRPr="00C50986" w:rsidRDefault="00EC4AC2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Udział w nieruchomości</w:t>
            </w:r>
          </w:p>
        </w:tc>
      </w:tr>
      <w:tr w:rsidR="009923A2" w14:paraId="6472C5B2" w14:textId="77777777" w:rsidTr="009923A2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0F07985" w14:textId="6DAF1FD0" w:rsidR="009923A2" w:rsidRPr="00EC4AC2" w:rsidRDefault="0048577D" w:rsidP="00427A36">
            <w:pPr>
              <w:tabs>
                <w:tab w:val="left" w:pos="588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5318/36371</w:t>
            </w:r>
          </w:p>
        </w:tc>
      </w:tr>
      <w:tr w:rsidR="00FD7632" w14:paraId="6D66AB73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F6DABDA" w14:textId="15657E91" w:rsidR="00FD7632" w:rsidRPr="00C50986" w:rsidRDefault="00E447CF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SPRZEDAŻY </w:t>
            </w:r>
            <w:r w:rsidR="00AA6AB3">
              <w:rPr>
                <w:b/>
                <w:sz w:val="20"/>
                <w:szCs w:val="20"/>
              </w:rPr>
              <w:t>- OPIS</w:t>
            </w:r>
          </w:p>
        </w:tc>
      </w:tr>
      <w:tr w:rsidR="00FD7632" w14:paraId="0F465BB9" w14:textId="77777777" w:rsidTr="00427A36">
        <w:trPr>
          <w:trHeight w:val="1590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3EF74B1" w14:textId="4E91C2C9" w:rsidR="004D3DD3" w:rsidRP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9923A2">
              <w:rPr>
                <w:sz w:val="20"/>
                <w:szCs w:val="20"/>
                <w:lang w:bidi="pl-PL"/>
              </w:rPr>
              <w:t xml:space="preserve">Przedmiot sprzedaży stanowi lokal mieszkalny nr </w:t>
            </w:r>
            <w:r w:rsidR="0048577D">
              <w:rPr>
                <w:sz w:val="20"/>
                <w:szCs w:val="20"/>
                <w:lang w:bidi="pl-PL"/>
              </w:rPr>
              <w:t>6</w:t>
            </w:r>
            <w:r w:rsidRPr="009923A2">
              <w:rPr>
                <w:sz w:val="20"/>
                <w:szCs w:val="20"/>
                <w:lang w:bidi="pl-PL"/>
              </w:rPr>
              <w:t xml:space="preserve"> wraz z pomieszczeniami przynależnymi o łącznej powierzchni użytkowej </w:t>
            </w:r>
            <w:r w:rsidR="0007680E">
              <w:rPr>
                <w:sz w:val="20"/>
                <w:szCs w:val="20"/>
                <w:lang w:bidi="pl-PL"/>
              </w:rPr>
              <w:t>53,18</w:t>
            </w:r>
            <w:r w:rsidRPr="009923A2">
              <w:rPr>
                <w:sz w:val="20"/>
                <w:szCs w:val="20"/>
                <w:lang w:bidi="pl-PL"/>
              </w:rPr>
              <w:t xml:space="preserve"> m</w:t>
            </w:r>
            <w:r w:rsidRPr="009923A2">
              <w:rPr>
                <w:sz w:val="20"/>
                <w:szCs w:val="20"/>
                <w:vertAlign w:val="superscript"/>
                <w:lang w:bidi="pl-PL"/>
              </w:rPr>
              <w:t>2</w:t>
            </w:r>
            <w:r w:rsidR="00D27C65" w:rsidRPr="009923A2">
              <w:rPr>
                <w:sz w:val="20"/>
                <w:szCs w:val="20"/>
                <w:lang w:bidi="pl-PL"/>
              </w:rPr>
              <w:t>,</w:t>
            </w:r>
            <w:r w:rsidRPr="009923A2">
              <w:rPr>
                <w:sz w:val="20"/>
                <w:szCs w:val="20"/>
                <w:lang w:bidi="pl-PL"/>
              </w:rPr>
              <w:t xml:space="preserve"> w</w:t>
            </w:r>
            <w:r w:rsidRPr="004D3DD3">
              <w:rPr>
                <w:sz w:val="20"/>
                <w:szCs w:val="20"/>
                <w:lang w:bidi="pl-PL"/>
              </w:rPr>
              <w:t xml:space="preserve"> tym lokal mieszkalny o powierzchni użytkowej </w:t>
            </w:r>
            <w:r w:rsidR="0007680E">
              <w:rPr>
                <w:sz w:val="20"/>
                <w:szCs w:val="20"/>
                <w:lang w:bidi="pl-PL"/>
              </w:rPr>
              <w:t>37,82</w:t>
            </w:r>
            <w:r w:rsidRPr="004D3DD3">
              <w:rPr>
                <w:sz w:val="20"/>
                <w:szCs w:val="20"/>
                <w:lang w:bidi="pl-PL"/>
              </w:rPr>
              <w:t xml:space="preserve"> </w:t>
            </w:r>
            <w:r w:rsidR="00B05797">
              <w:rPr>
                <w:sz w:val="20"/>
                <w:szCs w:val="20"/>
                <w:lang w:bidi="pl-PL"/>
              </w:rPr>
              <w:t>m</w:t>
            </w:r>
            <w:r w:rsidR="00B05797">
              <w:rPr>
                <w:sz w:val="20"/>
                <w:szCs w:val="20"/>
                <w:vertAlign w:val="superscript"/>
                <w:lang w:bidi="pl-PL"/>
              </w:rPr>
              <w:t>2</w:t>
            </w:r>
            <w:r w:rsidR="00B05797">
              <w:rPr>
                <w:sz w:val="20"/>
                <w:szCs w:val="20"/>
                <w:lang w:bidi="pl-PL"/>
              </w:rPr>
              <w:t>, w skład którego wchodzą:</w:t>
            </w:r>
            <w:r w:rsidRPr="004D3DD3">
              <w:rPr>
                <w:sz w:val="20"/>
                <w:szCs w:val="20"/>
                <w:lang w:bidi="pl-PL"/>
              </w:rPr>
              <w:t xml:space="preserve"> przedpokój, </w:t>
            </w:r>
            <w:r w:rsidR="0007680E" w:rsidRPr="004D3DD3">
              <w:rPr>
                <w:sz w:val="20"/>
                <w:szCs w:val="20"/>
                <w:lang w:bidi="pl-PL"/>
              </w:rPr>
              <w:t>łazienka</w:t>
            </w:r>
            <w:r w:rsidR="0007680E">
              <w:rPr>
                <w:sz w:val="20"/>
                <w:szCs w:val="20"/>
                <w:lang w:bidi="pl-PL"/>
              </w:rPr>
              <w:t>,</w:t>
            </w:r>
            <w:r w:rsidR="0007680E" w:rsidRPr="004D3DD3">
              <w:rPr>
                <w:sz w:val="20"/>
                <w:szCs w:val="20"/>
                <w:lang w:bidi="pl-PL"/>
              </w:rPr>
              <w:t xml:space="preserve"> </w:t>
            </w:r>
            <w:r w:rsidRPr="004D3DD3">
              <w:rPr>
                <w:sz w:val="20"/>
                <w:szCs w:val="20"/>
                <w:lang w:bidi="pl-PL"/>
              </w:rPr>
              <w:t>kuchnia</w:t>
            </w:r>
            <w:r w:rsidR="0007680E">
              <w:rPr>
                <w:sz w:val="20"/>
                <w:szCs w:val="20"/>
                <w:lang w:bidi="pl-PL"/>
              </w:rPr>
              <w:t xml:space="preserve"> i</w:t>
            </w:r>
            <w:r w:rsidRPr="004D3DD3">
              <w:rPr>
                <w:sz w:val="20"/>
                <w:szCs w:val="20"/>
                <w:lang w:bidi="pl-PL"/>
              </w:rPr>
              <w:t xml:space="preserve"> pokój oraz pomieszczenia przynależne o łącznej powierzchni użytkowej </w:t>
            </w:r>
            <w:r w:rsidR="00605D73">
              <w:rPr>
                <w:sz w:val="20"/>
                <w:szCs w:val="20"/>
                <w:lang w:bidi="pl-PL"/>
              </w:rPr>
              <w:t>15,36</w:t>
            </w:r>
            <w:r w:rsidRPr="004D3DD3">
              <w:rPr>
                <w:sz w:val="20"/>
                <w:szCs w:val="20"/>
                <w:lang w:bidi="pl-PL"/>
              </w:rPr>
              <w:t xml:space="preserve"> m</w:t>
            </w:r>
            <w:r w:rsidRPr="004D3DD3">
              <w:rPr>
                <w:sz w:val="20"/>
                <w:szCs w:val="20"/>
                <w:vertAlign w:val="superscript"/>
                <w:lang w:bidi="pl-PL"/>
              </w:rPr>
              <w:t>2</w:t>
            </w:r>
            <w:r w:rsidRPr="004D3DD3">
              <w:rPr>
                <w:sz w:val="20"/>
                <w:szCs w:val="20"/>
                <w:lang w:bidi="pl-PL"/>
              </w:rPr>
              <w:t xml:space="preserve">, tj. </w:t>
            </w:r>
            <w:r w:rsidR="00605D73">
              <w:rPr>
                <w:sz w:val="20"/>
                <w:szCs w:val="20"/>
                <w:lang w:bidi="pl-PL"/>
              </w:rPr>
              <w:t>dwie piwnice pod budynkiem oficyny i pomieszczenie na opał w budynku gospodarczym.</w:t>
            </w:r>
            <w:r w:rsidRPr="004D3DD3">
              <w:rPr>
                <w:sz w:val="20"/>
                <w:szCs w:val="20"/>
                <w:lang w:bidi="pl-PL"/>
              </w:rPr>
              <w:t xml:space="preserve"> Niniejszy lokal znajduje się na parterze </w:t>
            </w:r>
            <w:r w:rsidR="00AB2E0B">
              <w:rPr>
                <w:sz w:val="20"/>
                <w:szCs w:val="20"/>
                <w:lang w:bidi="pl-PL"/>
              </w:rPr>
              <w:br/>
            </w:r>
            <w:r w:rsidRPr="004D3DD3">
              <w:rPr>
                <w:sz w:val="20"/>
                <w:szCs w:val="20"/>
                <w:lang w:bidi="pl-PL"/>
              </w:rPr>
              <w:t xml:space="preserve">w </w:t>
            </w:r>
            <w:r w:rsidR="00535567">
              <w:rPr>
                <w:sz w:val="20"/>
                <w:szCs w:val="20"/>
                <w:lang w:bidi="pl-PL"/>
              </w:rPr>
              <w:t xml:space="preserve">oficynie </w:t>
            </w:r>
            <w:r w:rsidRPr="004D3DD3">
              <w:rPr>
                <w:sz w:val="20"/>
                <w:szCs w:val="20"/>
                <w:lang w:bidi="pl-PL"/>
              </w:rPr>
              <w:t>budynku</w:t>
            </w:r>
            <w:r w:rsidR="002050C2">
              <w:rPr>
                <w:sz w:val="20"/>
                <w:szCs w:val="20"/>
                <w:lang w:bidi="pl-PL"/>
              </w:rPr>
              <w:t xml:space="preserve"> mieszkalnego</w:t>
            </w:r>
            <w:r w:rsidRPr="004D3DD3">
              <w:rPr>
                <w:sz w:val="20"/>
                <w:szCs w:val="20"/>
                <w:lang w:bidi="pl-PL"/>
              </w:rPr>
              <w:t xml:space="preserve">. Lokal ten wyposażony jest w instalacje elektryczną, wodno-kanalizacyjną </w:t>
            </w:r>
            <w:r w:rsidR="00AB2E0B">
              <w:rPr>
                <w:sz w:val="20"/>
                <w:szCs w:val="20"/>
                <w:lang w:bidi="pl-PL"/>
              </w:rPr>
              <w:br/>
            </w:r>
            <w:r w:rsidRPr="004D3DD3">
              <w:rPr>
                <w:sz w:val="20"/>
                <w:szCs w:val="20"/>
                <w:lang w:bidi="pl-PL"/>
              </w:rPr>
              <w:t xml:space="preserve">i ogrzewanie piecowe. </w:t>
            </w:r>
            <w:r w:rsidR="009E002D">
              <w:rPr>
                <w:sz w:val="20"/>
                <w:szCs w:val="20"/>
                <w:lang w:bidi="pl-PL"/>
              </w:rPr>
              <w:t xml:space="preserve">Standard lokalu mieszkalnego </w:t>
            </w:r>
            <w:r w:rsidR="00776D0F">
              <w:rPr>
                <w:sz w:val="20"/>
                <w:szCs w:val="20"/>
                <w:lang w:bidi="pl-PL"/>
              </w:rPr>
              <w:t xml:space="preserve">określany jest </w:t>
            </w:r>
            <w:r w:rsidR="00B25086">
              <w:rPr>
                <w:sz w:val="20"/>
                <w:szCs w:val="20"/>
                <w:lang w:bidi="pl-PL"/>
              </w:rPr>
              <w:t xml:space="preserve">jako </w:t>
            </w:r>
            <w:r w:rsidR="001923F5">
              <w:rPr>
                <w:sz w:val="20"/>
                <w:szCs w:val="20"/>
                <w:lang w:bidi="pl-PL"/>
              </w:rPr>
              <w:t>średni</w:t>
            </w:r>
            <w:r w:rsidR="00FE0259">
              <w:rPr>
                <w:sz w:val="20"/>
                <w:szCs w:val="20"/>
                <w:lang w:bidi="pl-PL"/>
              </w:rPr>
              <w:t>, wymagający remontu</w:t>
            </w:r>
            <w:r w:rsidR="001923F5">
              <w:rPr>
                <w:sz w:val="20"/>
                <w:szCs w:val="20"/>
                <w:lang w:bidi="pl-PL"/>
              </w:rPr>
              <w:t>, obecnie stanowi on pustostan.</w:t>
            </w:r>
          </w:p>
          <w:p w14:paraId="545C7CCC" w14:textId="02C36AC6" w:rsidR="004D3DD3" w:rsidRP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4D3DD3">
              <w:rPr>
                <w:sz w:val="20"/>
                <w:szCs w:val="20"/>
                <w:lang w:bidi="pl-PL"/>
              </w:rPr>
              <w:t>Lokal mieszkalny nr</w:t>
            </w:r>
            <w:r w:rsidR="00E61A97">
              <w:rPr>
                <w:sz w:val="20"/>
                <w:szCs w:val="20"/>
                <w:lang w:bidi="pl-PL"/>
              </w:rPr>
              <w:t xml:space="preserve"> 6</w:t>
            </w:r>
            <w:r w:rsidRPr="004D3DD3">
              <w:rPr>
                <w:sz w:val="20"/>
                <w:szCs w:val="20"/>
                <w:lang w:bidi="pl-PL"/>
              </w:rPr>
              <w:t xml:space="preserve"> stanowi samodzielny lokal mieszkalny w rozumieniu art. 2 ust. 2 ustawy z dnia 24 czerwca 1994 r. o własności lokali (Dz. U. z 202</w:t>
            </w:r>
            <w:r w:rsidR="001E575B">
              <w:rPr>
                <w:sz w:val="20"/>
                <w:szCs w:val="20"/>
                <w:lang w:bidi="pl-PL"/>
              </w:rPr>
              <w:t>6</w:t>
            </w:r>
            <w:r w:rsidRPr="004D3DD3">
              <w:rPr>
                <w:sz w:val="20"/>
                <w:szCs w:val="20"/>
                <w:lang w:bidi="pl-PL"/>
              </w:rPr>
              <w:t xml:space="preserve"> r. poz. </w:t>
            </w:r>
            <w:r w:rsidR="001E575B">
              <w:rPr>
                <w:sz w:val="20"/>
                <w:szCs w:val="20"/>
                <w:lang w:bidi="pl-PL"/>
              </w:rPr>
              <w:t>232</w:t>
            </w:r>
            <w:r w:rsidRPr="004D3DD3">
              <w:rPr>
                <w:sz w:val="20"/>
                <w:szCs w:val="20"/>
                <w:lang w:bidi="pl-PL"/>
              </w:rPr>
              <w:t xml:space="preserve">) – zaświadczenie Starosty Nakielskiego z dnia </w:t>
            </w:r>
            <w:r w:rsidR="00E61A97">
              <w:rPr>
                <w:sz w:val="20"/>
                <w:szCs w:val="20"/>
                <w:lang w:bidi="pl-PL"/>
              </w:rPr>
              <w:t>2 lipca 2025</w:t>
            </w:r>
            <w:r w:rsidRPr="004D3DD3">
              <w:rPr>
                <w:sz w:val="20"/>
                <w:szCs w:val="20"/>
                <w:lang w:bidi="pl-PL"/>
              </w:rPr>
              <w:t xml:space="preserve"> r. znak: </w:t>
            </w:r>
            <w:r w:rsidR="00E61A97">
              <w:rPr>
                <w:sz w:val="20"/>
                <w:szCs w:val="20"/>
                <w:lang w:bidi="pl-PL"/>
              </w:rPr>
              <w:t>WWA.3140.35.2025.EP</w:t>
            </w:r>
            <w:r w:rsidRPr="004D3DD3">
              <w:rPr>
                <w:sz w:val="20"/>
                <w:szCs w:val="20"/>
                <w:lang w:bidi="pl-PL"/>
              </w:rPr>
              <w:t xml:space="preserve">. </w:t>
            </w:r>
          </w:p>
          <w:p w14:paraId="2D951406" w14:textId="77777777" w:rsidR="00BE5D91" w:rsidRDefault="00E72EC9" w:rsidP="004D3DD3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32BD6">
              <w:rPr>
                <w:noProof/>
              </w:rPr>
              <w:t xml:space="preserve"> </w:t>
            </w:r>
            <w:r w:rsidR="002B414B">
              <w:rPr>
                <w:noProof/>
              </w:rPr>
              <w:t xml:space="preserve">  </w:t>
            </w:r>
            <w:r w:rsidR="00B576CD" w:rsidRPr="00B576CD">
              <w:rPr>
                <w:noProof/>
              </w:rPr>
              <w:drawing>
                <wp:inline distT="0" distB="0" distL="0" distR="0" wp14:anchorId="037B2430" wp14:editId="5458247D">
                  <wp:extent cx="832251" cy="1401459"/>
                  <wp:effectExtent l="0" t="0" r="0" b="0"/>
                  <wp:docPr id="11066356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63569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26" cy="1411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0147">
              <w:rPr>
                <w:noProof/>
              </w:rPr>
              <w:t xml:space="preserve">  </w:t>
            </w:r>
            <w:r w:rsidR="00E30147" w:rsidRPr="00E30147">
              <w:rPr>
                <w:noProof/>
              </w:rPr>
              <w:drawing>
                <wp:inline distT="0" distB="0" distL="0" distR="0" wp14:anchorId="0302F169" wp14:editId="530ACEC9">
                  <wp:extent cx="807813" cy="1430596"/>
                  <wp:effectExtent l="0" t="0" r="0" b="0"/>
                  <wp:docPr id="4181878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1878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68" cy="145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0147">
              <w:rPr>
                <w:noProof/>
              </w:rPr>
              <w:t xml:space="preserve">  </w:t>
            </w:r>
            <w:r w:rsidR="00E30147" w:rsidRPr="00E30147">
              <w:rPr>
                <w:noProof/>
              </w:rPr>
              <w:drawing>
                <wp:inline distT="0" distB="0" distL="0" distR="0" wp14:anchorId="5D47065E" wp14:editId="60726018">
                  <wp:extent cx="3399549" cy="1178782"/>
                  <wp:effectExtent l="0" t="0" r="0" b="0"/>
                  <wp:docPr id="11165214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52143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685" cy="119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7F031" w14:textId="7D04A631" w:rsidR="009A42E0" w:rsidRPr="00E32BD6" w:rsidRDefault="009A42E0" w:rsidP="009A42E0">
            <w:pPr>
              <w:jc w:val="center"/>
              <w:rPr>
                <w:noProof/>
              </w:rPr>
            </w:pPr>
            <w:r w:rsidRPr="009A42E0">
              <w:rPr>
                <w:noProof/>
              </w:rPr>
              <w:drawing>
                <wp:inline distT="0" distB="0" distL="0" distR="0" wp14:anchorId="36689AD7" wp14:editId="68002CD9">
                  <wp:extent cx="2193210" cy="1821998"/>
                  <wp:effectExtent l="0" t="0" r="0" b="0"/>
                  <wp:docPr id="15262063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20637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818" cy="183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632" w14:paraId="447483C9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FCE9D47" w14:textId="6CB6E859" w:rsidR="00FD7632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Opis</w:t>
            </w:r>
            <w:r w:rsidR="00E447CF">
              <w:rPr>
                <w:b/>
                <w:sz w:val="20"/>
                <w:szCs w:val="20"/>
              </w:rPr>
              <w:t xml:space="preserve"> zagospodarowania</w:t>
            </w:r>
            <w:r w:rsidRPr="00C50986">
              <w:rPr>
                <w:b/>
                <w:sz w:val="20"/>
                <w:szCs w:val="20"/>
              </w:rPr>
              <w:t xml:space="preserve"> nieruchomości gruntowej</w:t>
            </w:r>
          </w:p>
        </w:tc>
      </w:tr>
      <w:tr w:rsidR="00A873BE" w14:paraId="0AAECC94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38D7F13" w14:textId="04BB3FF1" w:rsidR="00C668A3" w:rsidRPr="00C668A3" w:rsidRDefault="00F940FD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t</w:t>
            </w:r>
            <w:r w:rsidR="00F24215">
              <w:rPr>
                <w:sz w:val="20"/>
                <w:szCs w:val="20"/>
              </w:rPr>
              <w:t>eren</w:t>
            </w:r>
            <w:r>
              <w:rPr>
                <w:sz w:val="20"/>
                <w:szCs w:val="20"/>
              </w:rPr>
              <w:t>ie</w:t>
            </w:r>
            <w:r w:rsidR="00F24215">
              <w:rPr>
                <w:sz w:val="20"/>
                <w:szCs w:val="20"/>
              </w:rPr>
              <w:t xml:space="preserve"> nieruchomości gruntowej oznaczonej numerem działki </w:t>
            </w:r>
            <w:r>
              <w:rPr>
                <w:sz w:val="20"/>
                <w:szCs w:val="20"/>
              </w:rPr>
              <w:t>1007/1</w:t>
            </w:r>
            <w:r w:rsidR="00F24215">
              <w:rPr>
                <w:sz w:val="20"/>
                <w:szCs w:val="20"/>
              </w:rPr>
              <w:t xml:space="preserve"> obręb</w:t>
            </w:r>
            <w:r w:rsidR="00873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Kcynia,</w:t>
            </w:r>
            <w:r w:rsidR="0087386D">
              <w:rPr>
                <w:sz w:val="20"/>
                <w:szCs w:val="20"/>
              </w:rPr>
              <w:t xml:space="preserve"> gm. Kcynia</w:t>
            </w:r>
            <w:r>
              <w:rPr>
                <w:sz w:val="20"/>
                <w:szCs w:val="20"/>
              </w:rPr>
              <w:t>,</w:t>
            </w:r>
            <w:r w:rsidR="00F242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 xml:space="preserve">znajdują się </w:t>
            </w:r>
            <w:r w:rsidR="00AB7FCD">
              <w:rPr>
                <w:sz w:val="20"/>
                <w:szCs w:val="20"/>
                <w:lang w:bidi="pl-PL"/>
              </w:rPr>
              <w:br/>
            </w:r>
            <w:r>
              <w:rPr>
                <w:sz w:val="20"/>
                <w:szCs w:val="20"/>
                <w:lang w:bidi="pl-PL"/>
              </w:rPr>
              <w:t xml:space="preserve">w zwartej zabudowie: budynek </w:t>
            </w:r>
            <w:r w:rsidR="002C6671">
              <w:rPr>
                <w:sz w:val="20"/>
                <w:szCs w:val="20"/>
                <w:lang w:bidi="pl-PL"/>
              </w:rPr>
              <w:t>frontowy mieszkalno-użytkowy, budynek oficyny oraz budynek gospodarczy. Nieruchomość ta posiada przyłącze elektryczne, gazowe, wodociągowe oraz kanalizacyjne.</w:t>
            </w:r>
            <w:r w:rsidR="00AB7FCD">
              <w:rPr>
                <w:sz w:val="20"/>
                <w:szCs w:val="20"/>
                <w:lang w:bidi="pl-PL"/>
              </w:rPr>
              <w:t xml:space="preserve"> Bezpośrednie jej sąsiedztwo stanowią tereny zabudowy mieszkaniowej i usługowej.</w:t>
            </w:r>
          </w:p>
          <w:p w14:paraId="6414CB16" w14:textId="5D075072" w:rsidR="00BE5D91" w:rsidRDefault="00E447CF" w:rsidP="002F2046">
            <w:pPr>
              <w:rPr>
                <w:noProof/>
                <w:sz w:val="20"/>
                <w:szCs w:val="22"/>
              </w:rPr>
            </w:pPr>
            <w:r w:rsidRPr="00E447CF">
              <w:rPr>
                <w:b/>
                <w:bCs/>
                <w:noProof/>
                <w:sz w:val="20"/>
                <w:szCs w:val="22"/>
              </w:rPr>
              <w:t>Opis stanu techniczno-użytkowego</w:t>
            </w:r>
            <w:r w:rsidR="00C668A3">
              <w:rPr>
                <w:b/>
                <w:bCs/>
                <w:noProof/>
                <w:sz w:val="20"/>
                <w:szCs w:val="22"/>
              </w:rPr>
              <w:t xml:space="preserve"> </w:t>
            </w:r>
            <w:r w:rsidR="00AB7FCD">
              <w:rPr>
                <w:b/>
                <w:bCs/>
                <w:noProof/>
                <w:sz w:val="20"/>
                <w:szCs w:val="22"/>
              </w:rPr>
              <w:t xml:space="preserve">oficyny przy </w:t>
            </w:r>
            <w:r w:rsidR="00C668A3">
              <w:rPr>
                <w:b/>
                <w:bCs/>
                <w:noProof/>
                <w:sz w:val="20"/>
                <w:szCs w:val="22"/>
              </w:rPr>
              <w:t>budynk</w:t>
            </w:r>
            <w:r w:rsidR="0087386D">
              <w:rPr>
                <w:b/>
                <w:bCs/>
                <w:noProof/>
                <w:sz w:val="20"/>
                <w:szCs w:val="22"/>
              </w:rPr>
              <w:t>u mieszkaln</w:t>
            </w:r>
            <w:r w:rsidR="00AB7FCD">
              <w:rPr>
                <w:b/>
                <w:bCs/>
                <w:noProof/>
                <w:sz w:val="20"/>
                <w:szCs w:val="22"/>
              </w:rPr>
              <w:t>o-użytkowym</w:t>
            </w:r>
            <w:r w:rsidRPr="00E447CF">
              <w:rPr>
                <w:b/>
                <w:bCs/>
                <w:noProof/>
                <w:sz w:val="20"/>
                <w:szCs w:val="22"/>
              </w:rPr>
              <w:t>:</w:t>
            </w:r>
            <w:r w:rsidRPr="00E447CF">
              <w:rPr>
                <w:noProof/>
                <w:sz w:val="20"/>
                <w:szCs w:val="22"/>
              </w:rPr>
              <w:t xml:space="preserve"> </w:t>
            </w:r>
            <w:r w:rsidR="00C668A3">
              <w:rPr>
                <w:noProof/>
                <w:sz w:val="20"/>
                <w:szCs w:val="22"/>
              </w:rPr>
              <w:t xml:space="preserve">budynek </w:t>
            </w:r>
            <w:r w:rsidR="00E64EF8">
              <w:rPr>
                <w:noProof/>
                <w:sz w:val="20"/>
                <w:szCs w:val="22"/>
              </w:rPr>
              <w:t>oficyny wybudowany</w:t>
            </w:r>
            <w:r w:rsidR="005165F4">
              <w:rPr>
                <w:noProof/>
                <w:sz w:val="20"/>
                <w:szCs w:val="22"/>
              </w:rPr>
              <w:t xml:space="preserve"> został</w:t>
            </w:r>
            <w:r w:rsidR="00183463">
              <w:rPr>
                <w:noProof/>
                <w:sz w:val="20"/>
                <w:szCs w:val="22"/>
              </w:rPr>
              <w:t xml:space="preserve"> ok. 1906 r.</w:t>
            </w:r>
            <w:r w:rsidR="00E64EF8">
              <w:rPr>
                <w:noProof/>
                <w:sz w:val="20"/>
                <w:szCs w:val="22"/>
              </w:rPr>
              <w:t xml:space="preserve"> w technologii tradycyjnej, jako parterowy, z poddaszem częściowo użytkowym, częściowo podpiwniczony w rzucie</w:t>
            </w:r>
            <w:r w:rsidR="00A116D4">
              <w:rPr>
                <w:noProof/>
                <w:sz w:val="20"/>
                <w:szCs w:val="22"/>
              </w:rPr>
              <w:t xml:space="preserve"> przyziemia w kształcie wydłużonym. W budynku tym znajdują się dwa lokale mieszkalne. Powierzchnia użytkowa oficyny wynosi </w:t>
            </w:r>
            <w:r w:rsidR="00DB151B">
              <w:rPr>
                <w:noProof/>
                <w:sz w:val="20"/>
                <w:szCs w:val="22"/>
              </w:rPr>
              <w:t>147,24</w:t>
            </w:r>
            <w:r w:rsidR="00C668A3">
              <w:rPr>
                <w:noProof/>
                <w:sz w:val="20"/>
                <w:szCs w:val="22"/>
              </w:rPr>
              <w:t xml:space="preserve"> m</w:t>
            </w:r>
            <w:r w:rsidR="00C668A3">
              <w:rPr>
                <w:noProof/>
                <w:sz w:val="20"/>
                <w:szCs w:val="22"/>
                <w:vertAlign w:val="superscript"/>
              </w:rPr>
              <w:t>2</w:t>
            </w:r>
            <w:r w:rsidR="00DD6BD9">
              <w:rPr>
                <w:noProof/>
                <w:sz w:val="20"/>
                <w:szCs w:val="22"/>
              </w:rPr>
              <w:t xml:space="preserve">, </w:t>
            </w:r>
            <w:r w:rsidR="0087386D">
              <w:rPr>
                <w:noProof/>
                <w:sz w:val="20"/>
                <w:szCs w:val="22"/>
              </w:rPr>
              <w:t>dach budynku</w:t>
            </w:r>
            <w:r w:rsidR="004F0972">
              <w:rPr>
                <w:noProof/>
                <w:sz w:val="20"/>
                <w:szCs w:val="22"/>
              </w:rPr>
              <w:t xml:space="preserve"> jest</w:t>
            </w:r>
            <w:r w:rsidR="0087386D">
              <w:rPr>
                <w:noProof/>
                <w:sz w:val="20"/>
                <w:szCs w:val="22"/>
              </w:rPr>
              <w:t xml:space="preserve"> </w:t>
            </w:r>
            <w:r w:rsidR="00DD6BD9">
              <w:rPr>
                <w:noProof/>
                <w:sz w:val="20"/>
                <w:szCs w:val="22"/>
              </w:rPr>
              <w:t xml:space="preserve">dwuspadowy, </w:t>
            </w:r>
            <w:r w:rsidR="0087386D">
              <w:rPr>
                <w:noProof/>
                <w:sz w:val="20"/>
                <w:szCs w:val="22"/>
              </w:rPr>
              <w:t>konstrukcji drewnianej,</w:t>
            </w:r>
            <w:r w:rsidR="002646D2">
              <w:rPr>
                <w:noProof/>
                <w:sz w:val="20"/>
                <w:szCs w:val="22"/>
              </w:rPr>
              <w:t xml:space="preserve"> kryty dachówką </w:t>
            </w:r>
            <w:r w:rsidR="00DD6BD9">
              <w:rPr>
                <w:noProof/>
                <w:sz w:val="20"/>
                <w:szCs w:val="22"/>
              </w:rPr>
              <w:t>i papą</w:t>
            </w:r>
            <w:r w:rsidR="0087386D">
              <w:rPr>
                <w:noProof/>
                <w:sz w:val="20"/>
                <w:szCs w:val="22"/>
              </w:rPr>
              <w:t>;</w:t>
            </w:r>
            <w:r w:rsidR="00C668A3">
              <w:rPr>
                <w:noProof/>
                <w:sz w:val="20"/>
                <w:szCs w:val="22"/>
              </w:rPr>
              <w:t xml:space="preserve"> budynek wyposażony </w:t>
            </w:r>
            <w:r w:rsidR="004F0972">
              <w:rPr>
                <w:noProof/>
                <w:sz w:val="20"/>
                <w:szCs w:val="22"/>
              </w:rPr>
              <w:t xml:space="preserve">jest </w:t>
            </w:r>
            <w:r w:rsidR="00C668A3">
              <w:rPr>
                <w:noProof/>
                <w:sz w:val="20"/>
                <w:szCs w:val="22"/>
              </w:rPr>
              <w:t xml:space="preserve">w instalacje </w:t>
            </w:r>
            <w:r w:rsidR="002646D2">
              <w:rPr>
                <w:noProof/>
                <w:sz w:val="20"/>
                <w:szCs w:val="22"/>
              </w:rPr>
              <w:t>wod</w:t>
            </w:r>
            <w:r w:rsidR="00E60D36">
              <w:rPr>
                <w:noProof/>
                <w:sz w:val="20"/>
                <w:szCs w:val="22"/>
              </w:rPr>
              <w:t>y zimnej</w:t>
            </w:r>
            <w:r w:rsidR="002646D2">
              <w:rPr>
                <w:noProof/>
                <w:sz w:val="20"/>
                <w:szCs w:val="22"/>
              </w:rPr>
              <w:t>, kanalizacyjną,</w:t>
            </w:r>
            <w:r w:rsidR="0087386D">
              <w:rPr>
                <w:noProof/>
                <w:sz w:val="20"/>
                <w:szCs w:val="22"/>
              </w:rPr>
              <w:t xml:space="preserve"> elektryczną </w:t>
            </w:r>
            <w:r w:rsidR="002646D2">
              <w:rPr>
                <w:noProof/>
                <w:sz w:val="20"/>
                <w:szCs w:val="22"/>
              </w:rPr>
              <w:t xml:space="preserve">i </w:t>
            </w:r>
            <w:r w:rsidR="00E60D36">
              <w:rPr>
                <w:noProof/>
                <w:sz w:val="20"/>
                <w:szCs w:val="22"/>
              </w:rPr>
              <w:t>gazową</w:t>
            </w:r>
            <w:r w:rsidR="00DE675A">
              <w:rPr>
                <w:noProof/>
                <w:sz w:val="20"/>
                <w:szCs w:val="22"/>
              </w:rPr>
              <w:t>;</w:t>
            </w:r>
            <w:r w:rsidR="00C668A3">
              <w:rPr>
                <w:noProof/>
                <w:sz w:val="20"/>
                <w:szCs w:val="22"/>
              </w:rPr>
              <w:t xml:space="preserve"> budynek</w:t>
            </w:r>
            <w:r w:rsidR="004F0972">
              <w:rPr>
                <w:noProof/>
                <w:sz w:val="20"/>
                <w:szCs w:val="22"/>
              </w:rPr>
              <w:t xml:space="preserve"> </w:t>
            </w:r>
            <w:r w:rsidR="001F40FA">
              <w:rPr>
                <w:noProof/>
                <w:sz w:val="20"/>
                <w:szCs w:val="22"/>
              </w:rPr>
              <w:t>częściowo wyremontowany</w:t>
            </w:r>
            <w:r w:rsidR="009E67F1">
              <w:rPr>
                <w:noProof/>
                <w:sz w:val="20"/>
                <w:szCs w:val="22"/>
              </w:rPr>
              <w:t>, w pozostałej części budynek wymaga prac remontowych. Ściany zewnętrzne nie odpowiadają obecnym standardom w zakresie ochrony cieplnej budynków.</w:t>
            </w:r>
          </w:p>
          <w:p w14:paraId="3DF334EA" w14:textId="77777777" w:rsidR="00C46F50" w:rsidRDefault="00C46F50" w:rsidP="002F2046">
            <w:pPr>
              <w:rPr>
                <w:noProof/>
                <w:sz w:val="20"/>
                <w:szCs w:val="22"/>
              </w:rPr>
            </w:pPr>
          </w:p>
          <w:p w14:paraId="4970E284" w14:textId="524DC9E0" w:rsidR="00C46F50" w:rsidRPr="00D10F22" w:rsidRDefault="00C46F50" w:rsidP="002F2046">
            <w:pPr>
              <w:rPr>
                <w:noProof/>
                <w:sz w:val="20"/>
                <w:szCs w:val="22"/>
              </w:rPr>
            </w:pPr>
          </w:p>
        </w:tc>
      </w:tr>
      <w:tr w:rsidR="00A873BE" w14:paraId="3D64AC0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ABC85C5" w14:textId="567E32AE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lastRenderedPageBreak/>
              <w:t>Obciążenia i zobowiązania, których przedmiotem jest nieruchomość</w:t>
            </w:r>
          </w:p>
        </w:tc>
      </w:tr>
      <w:tr w:rsidR="00A873BE" w14:paraId="3963C1DF" w14:textId="77777777" w:rsidTr="00427A36">
        <w:trPr>
          <w:trHeight w:val="731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9C3D8E0" w14:textId="79069FB1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Nr BY1U/</w:t>
            </w:r>
            <w:r w:rsidR="00C46F50">
              <w:rPr>
                <w:sz w:val="20"/>
                <w:szCs w:val="20"/>
              </w:rPr>
              <w:t>00015642/5</w:t>
            </w:r>
            <w:r w:rsidRPr="00C50986">
              <w:rPr>
                <w:sz w:val="20"/>
                <w:szCs w:val="20"/>
              </w:rPr>
              <w:t xml:space="preserve"> prowadzonej przez Sąd Rejonowy w Szubinie dla przedmiotowej nieruchomości gruntowej wynika, że nieruchomość ta nie jest obciążona długami</w:t>
            </w:r>
            <w:r w:rsidR="00AE084A">
              <w:rPr>
                <w:sz w:val="20"/>
                <w:szCs w:val="20"/>
              </w:rPr>
              <w:t xml:space="preserve">, roszczeniami i </w:t>
            </w:r>
            <w:r w:rsidR="00DB04A2">
              <w:rPr>
                <w:sz w:val="20"/>
                <w:szCs w:val="20"/>
              </w:rPr>
              <w:t>ograniczeniami 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  <w:r w:rsidR="00045983">
              <w:rPr>
                <w:sz w:val="20"/>
                <w:szCs w:val="20"/>
              </w:rPr>
              <w:t>W dziale I</w:t>
            </w:r>
            <w:r w:rsidR="00DE1FF2">
              <w:rPr>
                <w:sz w:val="20"/>
                <w:szCs w:val="20"/>
              </w:rPr>
              <w:t>-SP „Spis praw związanych z własnością”</w:t>
            </w:r>
            <w:r w:rsidR="00045983">
              <w:rPr>
                <w:sz w:val="20"/>
                <w:szCs w:val="20"/>
              </w:rPr>
              <w:t xml:space="preserve"> przedmiotowej księgi wieczystej </w:t>
            </w:r>
            <w:r w:rsidR="00DE1FF2">
              <w:rPr>
                <w:sz w:val="20"/>
                <w:szCs w:val="20"/>
              </w:rPr>
              <w:t>wpisane jest uprawnienie wynikające z prawa ujawnionego w dziale III Innej księgi wieczystej</w:t>
            </w:r>
            <w:r w:rsidR="00166FBD">
              <w:rPr>
                <w:sz w:val="20"/>
                <w:szCs w:val="20"/>
              </w:rPr>
              <w:t xml:space="preserve">: </w:t>
            </w:r>
            <w:r w:rsidR="00DD65DC">
              <w:rPr>
                <w:sz w:val="20"/>
                <w:szCs w:val="20"/>
              </w:rPr>
              <w:t>Każdoczesnym właścicielom tej nieruchomoś</w:t>
            </w:r>
            <w:r w:rsidR="00DF07FF">
              <w:rPr>
                <w:sz w:val="20"/>
                <w:szCs w:val="20"/>
              </w:rPr>
              <w:t>c</w:t>
            </w:r>
            <w:r w:rsidR="00DD65DC">
              <w:rPr>
                <w:sz w:val="20"/>
                <w:szCs w:val="20"/>
              </w:rPr>
              <w:t>i przysługuje służebność gruntowa polegająca na prawie korzystania w nieograniczonym zakresie z osadników nieczystości znajdujących się na nieruchomości stanowiącej działkę nr 1007/3</w:t>
            </w:r>
            <w:r w:rsidR="00DF07FF">
              <w:rPr>
                <w:sz w:val="20"/>
                <w:szCs w:val="20"/>
              </w:rPr>
              <w:t xml:space="preserve"> (…)</w:t>
            </w:r>
          </w:p>
        </w:tc>
      </w:tr>
      <w:tr w:rsidR="00A873BE" w14:paraId="4E7FBD6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66AE92B" w14:textId="22FCCE4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A873BE" w14:paraId="45C9C3D2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E6B0980" w14:textId="2FD7FEFE" w:rsidR="00ED216B" w:rsidRDefault="00F66EB3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 xml:space="preserve">Teren działki </w:t>
            </w:r>
            <w:r w:rsidR="00DF07FF">
              <w:rPr>
                <w:sz w:val="20"/>
                <w:szCs w:val="20"/>
                <w:lang w:bidi="pl-PL"/>
              </w:rPr>
              <w:t>1007/1</w:t>
            </w:r>
            <w:r w:rsidRPr="00F66EB3">
              <w:rPr>
                <w:sz w:val="20"/>
                <w:szCs w:val="20"/>
                <w:lang w:bidi="pl-PL"/>
              </w:rPr>
              <w:t xml:space="preserve"> obręb </w:t>
            </w:r>
            <w:r w:rsidR="00DF07FF">
              <w:rPr>
                <w:sz w:val="20"/>
                <w:szCs w:val="20"/>
                <w:lang w:bidi="pl-PL"/>
              </w:rPr>
              <w:t>Kcynia,</w:t>
            </w:r>
            <w:r w:rsidRPr="00F66EB3">
              <w:rPr>
                <w:sz w:val="20"/>
                <w:szCs w:val="20"/>
                <w:lang w:bidi="pl-PL"/>
              </w:rPr>
              <w:t xml:space="preserve"> gm. 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ED216B">
              <w:rPr>
                <w:sz w:val="20"/>
                <w:szCs w:val="20"/>
                <w:lang w:bidi="pl-PL"/>
              </w:rPr>
              <w:t xml:space="preserve">nie jest </w:t>
            </w:r>
            <w:r w:rsidRPr="00F66EB3">
              <w:rPr>
                <w:sz w:val="20"/>
                <w:szCs w:val="20"/>
                <w:lang w:bidi="pl-PL"/>
              </w:rPr>
              <w:t>objęty miejscowym planem zagospodarowania przestrzennego</w:t>
            </w:r>
            <w:r w:rsidR="00DB04A2">
              <w:rPr>
                <w:sz w:val="20"/>
                <w:szCs w:val="20"/>
                <w:lang w:bidi="pl-PL"/>
              </w:rPr>
              <w:t xml:space="preserve"> oraz nie przystąpiono do jego sporządzenia dla terenu przedmiotowej działki.</w:t>
            </w:r>
            <w:r w:rsidR="00ED216B">
              <w:rPr>
                <w:sz w:val="20"/>
                <w:szCs w:val="20"/>
                <w:lang w:bidi="pl-PL"/>
              </w:rPr>
              <w:t xml:space="preserve"> </w:t>
            </w:r>
          </w:p>
          <w:p w14:paraId="733351EA" w14:textId="74C04DE9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Dla terenu </w:t>
            </w:r>
            <w:r w:rsidR="00A55CEF">
              <w:rPr>
                <w:sz w:val="20"/>
                <w:szCs w:val="20"/>
                <w:lang w:bidi="pl-PL"/>
              </w:rPr>
              <w:t>przedmiotowej działki</w:t>
            </w:r>
            <w:r w:rsidR="007A582E">
              <w:rPr>
                <w:sz w:val="20"/>
                <w:szCs w:val="20"/>
                <w:lang w:bidi="pl-PL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>nie wydano decyzji o warunkach zabudowy oraz decyzji o ustaleniu lokalizacji inwestycji celu publicznego na podstawie przepisów ustawy z dnia 27 marca 2003 r. o planowaniu i zagospodarowaniu przestrzennym (Dz. U. z 202</w:t>
            </w:r>
            <w:r w:rsidR="00D5250A">
              <w:rPr>
                <w:sz w:val="20"/>
                <w:szCs w:val="20"/>
                <w:lang w:bidi="pl-PL"/>
              </w:rPr>
              <w:t>6</w:t>
            </w:r>
            <w:r>
              <w:rPr>
                <w:sz w:val="20"/>
                <w:szCs w:val="20"/>
                <w:lang w:bidi="pl-PL"/>
              </w:rPr>
              <w:t xml:space="preserve"> r. poz. </w:t>
            </w:r>
            <w:r w:rsidR="00D5250A">
              <w:rPr>
                <w:sz w:val="20"/>
                <w:szCs w:val="20"/>
                <w:lang w:bidi="pl-PL"/>
              </w:rPr>
              <w:t>538).</w:t>
            </w:r>
          </w:p>
          <w:p w14:paraId="12DA6E41" w14:textId="0E098FC5" w:rsidR="00ED216B" w:rsidRPr="00F66EB3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W Studium uwarunkowań i kierunków zagospodarowania przestrzennego Gminy Kcynia przyjętym w formie ujednoliconej Uchwałą Nr </w:t>
            </w:r>
            <w:r w:rsidR="00BE5D91">
              <w:rPr>
                <w:sz w:val="20"/>
                <w:szCs w:val="20"/>
                <w:lang w:bidi="pl-PL"/>
              </w:rPr>
              <w:t xml:space="preserve">XI/78/2025 z dnia 30 stycznia 2025 r. Rady Miejskiej w Kcyni, teren przedmiotowej działki oznaczono symbolem </w:t>
            </w:r>
            <w:r w:rsidR="001C3278">
              <w:rPr>
                <w:sz w:val="20"/>
                <w:szCs w:val="20"/>
                <w:lang w:bidi="pl-PL"/>
              </w:rPr>
              <w:t>1MU – tereny intensywnej zabudowy mieszkaniowo-usługowej.</w:t>
            </w:r>
          </w:p>
          <w:p w14:paraId="4989C7FB" w14:textId="4A955037" w:rsidR="00747A53" w:rsidRPr="00C50986" w:rsidRDefault="00BE5D91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BE5D91">
              <w:rPr>
                <w:sz w:val="20"/>
                <w:szCs w:val="20"/>
                <w:lang w:bidi="pl-PL"/>
              </w:rPr>
              <w:t>Działk</w:t>
            </w:r>
            <w:r w:rsidR="00AE084A">
              <w:rPr>
                <w:sz w:val="20"/>
                <w:szCs w:val="20"/>
                <w:lang w:bidi="pl-PL"/>
              </w:rPr>
              <w:t>a</w:t>
            </w:r>
            <w:r w:rsidRPr="00BE5D91">
              <w:rPr>
                <w:sz w:val="20"/>
                <w:szCs w:val="20"/>
                <w:lang w:bidi="pl-PL"/>
              </w:rPr>
              <w:t xml:space="preserve"> numer </w:t>
            </w:r>
            <w:r w:rsidR="001C3278">
              <w:rPr>
                <w:sz w:val="20"/>
                <w:szCs w:val="20"/>
                <w:lang w:bidi="pl-PL"/>
              </w:rPr>
              <w:t>1007/1</w:t>
            </w:r>
            <w:r w:rsidR="00372A5A">
              <w:rPr>
                <w:sz w:val="20"/>
                <w:szCs w:val="20"/>
                <w:lang w:bidi="pl-PL"/>
              </w:rPr>
              <w:t xml:space="preserve"> </w:t>
            </w:r>
            <w:r w:rsidRPr="00BE5D91">
              <w:rPr>
                <w:sz w:val="20"/>
                <w:szCs w:val="20"/>
                <w:lang w:bidi="pl-PL"/>
              </w:rPr>
              <w:t xml:space="preserve">obręb </w:t>
            </w:r>
            <w:r w:rsidR="001C3278">
              <w:rPr>
                <w:sz w:val="20"/>
                <w:szCs w:val="20"/>
                <w:lang w:bidi="pl-PL"/>
              </w:rPr>
              <w:t>Kcynia,</w:t>
            </w:r>
            <w:r w:rsidR="007A582E">
              <w:rPr>
                <w:sz w:val="20"/>
                <w:szCs w:val="20"/>
                <w:lang w:bidi="pl-PL"/>
              </w:rPr>
              <w:t xml:space="preserve"> gm. Kcynia</w:t>
            </w:r>
            <w:r w:rsidR="001C3278">
              <w:rPr>
                <w:sz w:val="20"/>
                <w:szCs w:val="20"/>
                <w:lang w:bidi="pl-PL"/>
              </w:rPr>
              <w:t>,</w:t>
            </w:r>
            <w:r w:rsidRPr="00BE5D91">
              <w:rPr>
                <w:sz w:val="20"/>
                <w:szCs w:val="20"/>
                <w:lang w:bidi="pl-PL"/>
              </w:rPr>
              <w:t xml:space="preserve"> nie </w:t>
            </w:r>
            <w:r w:rsidR="00E77AD2">
              <w:rPr>
                <w:sz w:val="20"/>
                <w:szCs w:val="20"/>
                <w:lang w:bidi="pl-PL"/>
              </w:rPr>
              <w:t>jest</w:t>
            </w:r>
            <w:r w:rsidRPr="00BE5D91">
              <w:rPr>
                <w:sz w:val="20"/>
                <w:szCs w:val="20"/>
                <w:lang w:bidi="pl-PL"/>
              </w:rPr>
              <w:t xml:space="preserve"> objęt</w:t>
            </w:r>
            <w:r w:rsidR="00E77AD2">
              <w:rPr>
                <w:sz w:val="20"/>
                <w:szCs w:val="20"/>
                <w:lang w:bidi="pl-PL"/>
              </w:rPr>
              <w:t>a</w:t>
            </w:r>
            <w:r w:rsidRPr="00BE5D91">
              <w:rPr>
                <w:sz w:val="20"/>
                <w:szCs w:val="20"/>
                <w:lang w:bidi="pl-PL"/>
              </w:rPr>
              <w:t xml:space="preserve"> obszarem rewitalizacji uchwalonym na podstawie ustawy z dnia 9 października 2015 r. o rewitalizacji (Dz. U. z 2024 r. poz. 278)</w:t>
            </w:r>
            <w:r w:rsidR="00310F06">
              <w:rPr>
                <w:sz w:val="20"/>
                <w:szCs w:val="20"/>
                <w:lang w:bidi="pl-PL"/>
              </w:rPr>
              <w:t xml:space="preserve">, oraz nie zawiera się w obszarze, dla którego podjęto Uchwałę Nr XXXIII/282/2017 Rady Miejskiej w Kcyni </w:t>
            </w:r>
            <w:r w:rsidR="0079028F">
              <w:rPr>
                <w:sz w:val="20"/>
                <w:szCs w:val="20"/>
                <w:lang w:bidi="pl-PL"/>
              </w:rPr>
              <w:t>z dnia 30 marca 2017 r. zmienioną uchwałami Rady Miejskiej w Kcyni nr: XLII/364/2017 z dnia 28 grudnia 2017 r., XLV/379/2018 z dnia 29 marca 2018 r. oraz XVIII/160/2017 z dnia 30 stycznia 2020 r. w sprawie przyjęcia Gminnego Programu Rewitalizacji dla Gminy Kcynia, na podstawie ustawy z dnia 8 marca 1990 r. o samorządzie gminnym (Dz. U. z 2026 r. poz. 662).</w:t>
            </w:r>
            <w:r w:rsidRPr="00BE5D91">
              <w:rPr>
                <w:sz w:val="20"/>
                <w:szCs w:val="20"/>
                <w:lang w:bidi="pl-PL"/>
              </w:rPr>
              <w:t xml:space="preserve">  </w:t>
            </w:r>
          </w:p>
        </w:tc>
      </w:tr>
      <w:tr w:rsidR="00A873BE" w14:paraId="54CC3A95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903EF6" w14:textId="25FE672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Termin zagospodarowania nieruchomości</w:t>
            </w:r>
          </w:p>
        </w:tc>
      </w:tr>
      <w:tr w:rsidR="00A873BE" w14:paraId="0B9B6C6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71E9734" w14:textId="6B2EEE61" w:rsidR="00747A53" w:rsidRPr="00747A53" w:rsidRDefault="00E77AD2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nieruchomości nastąpi p</w:t>
            </w:r>
            <w:r w:rsidR="00A873BE" w:rsidRPr="00C50986">
              <w:rPr>
                <w:sz w:val="20"/>
                <w:szCs w:val="20"/>
              </w:rPr>
              <w:t>o podpisaniu umowy przeniesienia prawa własności</w:t>
            </w:r>
            <w:r w:rsidR="00ED216B">
              <w:rPr>
                <w:sz w:val="20"/>
                <w:szCs w:val="20"/>
              </w:rPr>
              <w:t>.</w:t>
            </w:r>
          </w:p>
        </w:tc>
      </w:tr>
      <w:tr w:rsidR="00A873BE" w14:paraId="4438FDF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0C72DE9" w14:textId="0BC615C0" w:rsidR="00A873BE" w:rsidRPr="00C50986" w:rsidRDefault="00A873BE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Cena nieruchomości</w:t>
            </w:r>
          </w:p>
        </w:tc>
      </w:tr>
      <w:tr w:rsidR="00A873BE" w14:paraId="7B07C9A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3291B44" w14:textId="034CA246" w:rsidR="00A873BE" w:rsidRPr="00FB0FE3" w:rsidRDefault="007E17FB" w:rsidP="00427A36">
            <w:pPr>
              <w:tabs>
                <w:tab w:val="left" w:pos="58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0479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7B2004">
              <w:rPr>
                <w:sz w:val="20"/>
                <w:szCs w:val="20"/>
              </w:rPr>
              <w:t>.000,00</w:t>
            </w:r>
            <w:r w:rsidR="00A873BE" w:rsidRPr="00C50986">
              <w:rPr>
                <w:sz w:val="20"/>
                <w:szCs w:val="20"/>
              </w:rPr>
              <w:t xml:space="preserve"> zł</w:t>
            </w:r>
            <w:r w:rsidR="00A873BE" w:rsidRPr="00C50986">
              <w:rPr>
                <w:sz w:val="20"/>
                <w:szCs w:val="20"/>
                <w:vertAlign w:val="superscript"/>
              </w:rPr>
              <w:footnoteReference w:id="1"/>
            </w:r>
            <w:r w:rsidR="00FB0FE3">
              <w:rPr>
                <w:sz w:val="20"/>
                <w:szCs w:val="20"/>
              </w:rPr>
              <w:t xml:space="preserve"> </w:t>
            </w:r>
            <w:r w:rsidR="00A873BE" w:rsidRPr="00C50986">
              <w:rPr>
                <w:sz w:val="20"/>
                <w:szCs w:val="20"/>
              </w:rPr>
              <w:t xml:space="preserve">(słownie: </w:t>
            </w:r>
            <w:r>
              <w:rPr>
                <w:sz w:val="20"/>
                <w:szCs w:val="20"/>
              </w:rPr>
              <w:t xml:space="preserve">sto </w:t>
            </w:r>
            <w:r w:rsidR="007B2004">
              <w:rPr>
                <w:sz w:val="20"/>
                <w:szCs w:val="20"/>
              </w:rPr>
              <w:t>tysięcy</w:t>
            </w:r>
            <w:r w:rsidR="00A873BE" w:rsidRPr="00C50986">
              <w:rPr>
                <w:sz w:val="20"/>
                <w:szCs w:val="20"/>
              </w:rPr>
              <w:t xml:space="preserve"> złotych 00/100)</w:t>
            </w:r>
          </w:p>
        </w:tc>
      </w:tr>
      <w:tr w:rsidR="00FB0FE3" w14:paraId="2DFD28C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A8C9356" w14:textId="7DAD0F56" w:rsidR="00FB0FE3" w:rsidRPr="00C50986" w:rsidRDefault="00FB0FE3" w:rsidP="00427A36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Informacja o przeznaczeniu do zbycia - forma zbycia</w:t>
            </w:r>
          </w:p>
        </w:tc>
      </w:tr>
      <w:tr w:rsidR="00FB0FE3" w14:paraId="28AB02D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BCFA99F" w14:textId="6F183C35" w:rsidR="00FB0FE3" w:rsidRPr="00C50986" w:rsidRDefault="00876EE8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876EE8">
              <w:rPr>
                <w:sz w:val="20"/>
                <w:szCs w:val="20"/>
                <w:lang w:bidi="pl-PL"/>
              </w:rPr>
              <w:t xml:space="preserve">Sprzedaż na własność w trybie </w:t>
            </w:r>
            <w:r w:rsidR="00D0479F">
              <w:rPr>
                <w:sz w:val="20"/>
                <w:szCs w:val="20"/>
                <w:lang w:bidi="pl-PL"/>
              </w:rPr>
              <w:t>publicznego przetargu ustnego nieograniczonego</w:t>
            </w:r>
            <w:r w:rsidR="00BE5D91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w oparciu o art. 37 ust. </w:t>
            </w:r>
            <w:r w:rsidR="00740A4B">
              <w:rPr>
                <w:sz w:val="20"/>
                <w:szCs w:val="20"/>
                <w:lang w:bidi="pl-PL"/>
              </w:rPr>
              <w:t>1</w:t>
            </w:r>
            <w:r w:rsidR="000C72FF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>ustawy z dnia 21 sierpnia 1997 r. o gospodarce nieruchomościami (Dz.U. z 202</w:t>
            </w:r>
            <w:r w:rsidR="007B2004">
              <w:rPr>
                <w:sz w:val="20"/>
                <w:szCs w:val="20"/>
                <w:lang w:bidi="pl-PL"/>
              </w:rPr>
              <w:t>6</w:t>
            </w:r>
            <w:r w:rsidRPr="00876EE8">
              <w:rPr>
                <w:sz w:val="20"/>
                <w:szCs w:val="20"/>
                <w:lang w:bidi="pl-PL"/>
              </w:rPr>
              <w:t xml:space="preserve"> r. poz. </w:t>
            </w:r>
            <w:r w:rsidR="007B2004">
              <w:rPr>
                <w:sz w:val="20"/>
                <w:szCs w:val="20"/>
                <w:lang w:bidi="pl-PL"/>
              </w:rPr>
              <w:t>399</w:t>
            </w:r>
            <w:r w:rsidRPr="00876EE8">
              <w:rPr>
                <w:sz w:val="20"/>
                <w:szCs w:val="20"/>
                <w:lang w:bidi="pl-PL"/>
              </w:rPr>
              <w:t>).</w:t>
            </w:r>
          </w:p>
        </w:tc>
      </w:tr>
    </w:tbl>
    <w:p w14:paraId="63D7BA49" w14:textId="77777777" w:rsidR="00747A53" w:rsidRPr="00D43999" w:rsidRDefault="00747A53" w:rsidP="00427A36">
      <w:pPr>
        <w:tabs>
          <w:tab w:val="left" w:pos="5880"/>
        </w:tabs>
        <w:rPr>
          <w:b/>
          <w:bCs/>
          <w:sz w:val="10"/>
          <w:szCs w:val="12"/>
        </w:rPr>
      </w:pPr>
    </w:p>
    <w:p w14:paraId="237F906A" w14:textId="2977612D" w:rsidR="00E408B9" w:rsidRPr="00747A53" w:rsidRDefault="00747A53" w:rsidP="00427A36">
      <w:pPr>
        <w:tabs>
          <w:tab w:val="left" w:pos="5880"/>
        </w:tabs>
        <w:rPr>
          <w:b/>
          <w:bCs/>
          <w:sz w:val="20"/>
          <w:szCs w:val="22"/>
        </w:rPr>
      </w:pPr>
      <w:r w:rsidRPr="00747A53">
        <w:rPr>
          <w:b/>
          <w:bCs/>
          <w:sz w:val="20"/>
          <w:szCs w:val="22"/>
        </w:rPr>
        <w:t>LOKALIZACJA NIERUCHOMOŚCI:</w:t>
      </w:r>
    </w:p>
    <w:p w14:paraId="17037ED0" w14:textId="2BAEB9B6" w:rsidR="00A363A9" w:rsidRDefault="001211C1" w:rsidP="00427A36">
      <w:pPr>
        <w:jc w:val="center"/>
      </w:pPr>
      <w:r>
        <w:rPr>
          <w:noProof/>
          <w:sz w:val="20"/>
          <w:szCs w:val="22"/>
        </w:rPr>
        <w:pict w14:anchorId="0C3B0024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11" type="#_x0000_t47" style="position:absolute;left:0;text-align:left;margin-left:320.35pt;margin-top:24.75pt;width:140.15pt;height:20.15pt;z-index:251684352;mso-position-horizontal-relative:text;mso-position-vertical-relative:text" adj="-10673,36286,-925,9648,5178,-2305,5178,-2305" strokecolor="#f91bba" strokeweight="1pt">
            <v:textbox style="mso-next-textbox:#_x0000_s1111">
              <w:txbxContent>
                <w:p w14:paraId="41EE42F6" w14:textId="2BEF190A" w:rsidR="007159BE" w:rsidRPr="00EC261D" w:rsidRDefault="00B000DC" w:rsidP="008A58EA">
                  <w:pPr>
                    <w:contextualSpacing/>
                    <w:jc w:val="center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Kcynia ul. Rynek 6/6 – dz. 1007/1</w:t>
                  </w:r>
                </w:p>
              </w:txbxContent>
            </v:textbox>
            <o:callout v:ext="edit" minusy="t"/>
          </v:shape>
        </w:pict>
      </w:r>
      <w:r w:rsidR="00A37CA7" w:rsidRPr="00A37CA7">
        <w:rPr>
          <w:noProof/>
        </w:rPr>
        <w:drawing>
          <wp:inline distT="0" distB="0" distL="0" distR="0" wp14:anchorId="7AEAD463" wp14:editId="1AAE382E">
            <wp:extent cx="2488614" cy="1590130"/>
            <wp:effectExtent l="0" t="0" r="0" b="0"/>
            <wp:docPr id="6977053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053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6327" cy="160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358B" w14:textId="7B412055" w:rsidR="00A363A9" w:rsidRDefault="00F87B13" w:rsidP="00427A36">
      <w:pPr>
        <w:jc w:val="center"/>
        <w:rPr>
          <w:sz w:val="18"/>
          <w:szCs w:val="20"/>
        </w:rPr>
      </w:pPr>
      <w:hyperlink r:id="rId13" w:history="1">
        <w:r w:rsidRPr="001767A7">
          <w:rPr>
            <w:rStyle w:val="Hipercze"/>
            <w:sz w:val="18"/>
            <w:szCs w:val="20"/>
          </w:rPr>
          <w:t>https://mapy.geoportal.gov.pl/imap/Imgp_2.html?identifyParcel=041001_4.0001.1007/1</w:t>
        </w:r>
      </w:hyperlink>
      <w:r w:rsidR="00C16B83">
        <w:rPr>
          <w:sz w:val="18"/>
          <w:szCs w:val="20"/>
        </w:rPr>
        <w:t xml:space="preserve"> </w:t>
      </w:r>
    </w:p>
    <w:p w14:paraId="3029BD12" w14:textId="77777777" w:rsidR="00C16B83" w:rsidRPr="00C16B83" w:rsidRDefault="00C16B83" w:rsidP="00427A36">
      <w:pPr>
        <w:jc w:val="center"/>
        <w:rPr>
          <w:sz w:val="8"/>
          <w:szCs w:val="10"/>
        </w:rPr>
      </w:pPr>
    </w:p>
    <w:p w14:paraId="43671A11" w14:textId="5B42696E" w:rsidR="005158B8" w:rsidRPr="009D704C" w:rsidRDefault="005158B8" w:rsidP="00427A36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t>Wykaz podlega wywieszeniu na okres 21 dni na tablicy ogłoszeń Urzędu Miejskiego w Kcyni, ponadto informację o wywieszeniu tego wykazu podaje się do publicznej wiadomości w prasie lokalnej</w:t>
      </w:r>
      <w:r w:rsidR="004143BF">
        <w:rPr>
          <w:sz w:val="20"/>
          <w:szCs w:val="22"/>
        </w:rPr>
        <w:t xml:space="preserve"> oraz</w:t>
      </w:r>
      <w:r w:rsidR="004416F2" w:rsidRPr="009D704C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w Biuletynie Informacji Publicznej </w:t>
      </w:r>
      <w:r w:rsidRPr="009D704C">
        <w:rPr>
          <w:b/>
          <w:sz w:val="20"/>
          <w:szCs w:val="22"/>
        </w:rPr>
        <w:t>w zakładce</w:t>
      </w:r>
      <w:r w:rsidR="00477AC5">
        <w:rPr>
          <w:b/>
          <w:sz w:val="20"/>
          <w:szCs w:val="22"/>
        </w:rPr>
        <w:t xml:space="preserve"> Menu przedmiotowe -</w:t>
      </w:r>
      <w:r w:rsidRPr="009D704C">
        <w:rPr>
          <w:b/>
          <w:sz w:val="20"/>
          <w:szCs w:val="22"/>
        </w:rPr>
        <w:t xml:space="preserve"> </w:t>
      </w:r>
      <w:r w:rsidR="003C2C51">
        <w:rPr>
          <w:b/>
          <w:sz w:val="20"/>
          <w:szCs w:val="22"/>
        </w:rPr>
        <w:t xml:space="preserve">Majątek </w:t>
      </w:r>
      <w:r w:rsidRPr="009D704C">
        <w:rPr>
          <w:b/>
          <w:sz w:val="20"/>
          <w:szCs w:val="22"/>
        </w:rPr>
        <w:t>Gminy – Wykazy nieruchomości</w:t>
      </w:r>
      <w:r w:rsidRPr="009D704C">
        <w:rPr>
          <w:sz w:val="20"/>
          <w:szCs w:val="22"/>
        </w:rPr>
        <w:t xml:space="preserve"> pod adresem </w:t>
      </w:r>
      <w:hyperlink r:id="rId14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655FD58A" w14:textId="3131A3BB" w:rsidR="005158B8" w:rsidRPr="009D704C" w:rsidRDefault="005158B8" w:rsidP="00427A36">
      <w:pPr>
        <w:ind w:firstLine="720"/>
        <w:rPr>
          <w:sz w:val="20"/>
          <w:szCs w:val="22"/>
        </w:rPr>
      </w:pPr>
      <w:bookmarkStart w:id="1" w:name="_Hlk120192597"/>
      <w:r w:rsidRPr="009D704C">
        <w:rPr>
          <w:sz w:val="20"/>
          <w:szCs w:val="22"/>
        </w:rPr>
        <w:t>Osoby fizyczne i prawne, którym na mocy art. 34 ust. 1 pkt 1 i 2 ustawy z dnia 21 sierpnia 1997 r. o gospodarce nieruchomościami (Dz. U. z 202</w:t>
      </w:r>
      <w:r w:rsidR="00141900">
        <w:rPr>
          <w:sz w:val="20"/>
          <w:szCs w:val="22"/>
        </w:rPr>
        <w:t>6</w:t>
      </w:r>
      <w:r w:rsidRPr="009D704C">
        <w:rPr>
          <w:sz w:val="20"/>
          <w:szCs w:val="22"/>
        </w:rPr>
        <w:t xml:space="preserve"> r. poz. </w:t>
      </w:r>
      <w:r w:rsidR="00141900">
        <w:rPr>
          <w:sz w:val="20"/>
          <w:szCs w:val="22"/>
        </w:rPr>
        <w:t>399</w:t>
      </w:r>
      <w:r w:rsidRPr="009D704C">
        <w:rPr>
          <w:sz w:val="20"/>
          <w:szCs w:val="22"/>
        </w:rPr>
        <w:t>), przysługuje pierwszeństwo w nabyciu przedmiotowej</w:t>
      </w:r>
      <w:r w:rsidR="0086595A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nieruchomości winny złożyć wniosek o nabycie w/wym. nieruchomości w terminie 6 tygodni, licząc od dnia wywieszenia wykazu (tj. najpóźniej do dnia </w:t>
      </w:r>
      <w:r w:rsidR="005165F4">
        <w:rPr>
          <w:b/>
          <w:bCs/>
          <w:sz w:val="20"/>
          <w:szCs w:val="22"/>
        </w:rPr>
        <w:t>7 sierpnia</w:t>
      </w:r>
      <w:r w:rsidR="00070382">
        <w:rPr>
          <w:b/>
          <w:bCs/>
          <w:sz w:val="20"/>
          <w:szCs w:val="22"/>
        </w:rPr>
        <w:t xml:space="preserve"> 2026</w:t>
      </w:r>
      <w:r w:rsidRPr="009D704C">
        <w:rPr>
          <w:sz w:val="20"/>
          <w:szCs w:val="22"/>
        </w:rPr>
        <w:t xml:space="preserve"> r.).</w:t>
      </w:r>
    </w:p>
    <w:bookmarkEnd w:id="1"/>
    <w:p w14:paraId="28900765" w14:textId="645C9740" w:rsidR="005158B8" w:rsidRPr="009D704C" w:rsidRDefault="005158B8" w:rsidP="00427A36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 lub telefonicznie /52/ 589 </w:t>
      </w:r>
      <w:r w:rsidR="00854BA1">
        <w:rPr>
          <w:sz w:val="20"/>
          <w:szCs w:val="22"/>
        </w:rPr>
        <w:t>37 20 wew. 30</w:t>
      </w:r>
      <w:r w:rsidR="00F14504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614"/>
      </w:tblGrid>
      <w:tr w:rsidR="005158B8" w:rsidRPr="009D704C" w14:paraId="399B9E50" w14:textId="77777777" w:rsidTr="00441FDD">
        <w:tc>
          <w:tcPr>
            <w:tcW w:w="2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0AD6" w14:textId="77777777" w:rsidR="005158B8" w:rsidRPr="009D704C" w:rsidRDefault="005158B8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  <w:p w14:paraId="7B4182C9" w14:textId="41C4BDAA" w:rsidR="00C35F93" w:rsidRPr="009D704C" w:rsidRDefault="00C35F93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96E6" w14:textId="77777777" w:rsidR="00EC261D" w:rsidRDefault="00EC261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5286F537" w14:textId="7BCD44EB" w:rsidR="00441FDD" w:rsidRDefault="004B0A82" w:rsidP="00427A36">
            <w:pPr>
              <w:keepNext/>
              <w:keepLines/>
              <w:ind w:left="1134" w:right="11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BU</w:t>
            </w:r>
            <w:r w:rsidR="00401D01">
              <w:rPr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>MISTRZ KCYNI</w:t>
            </w:r>
          </w:p>
          <w:p w14:paraId="16E8D730" w14:textId="3BB24838" w:rsidR="004B0A82" w:rsidRPr="004B0A82" w:rsidRDefault="004B0A82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  <w:r w:rsidRPr="004B0A82">
              <w:rPr>
                <w:color w:val="000000"/>
                <w:sz w:val="20"/>
                <w:szCs w:val="20"/>
              </w:rPr>
              <w:t xml:space="preserve">/-/ </w:t>
            </w:r>
            <w:r w:rsidR="003C2C51">
              <w:rPr>
                <w:color w:val="000000"/>
                <w:sz w:val="20"/>
                <w:szCs w:val="20"/>
              </w:rPr>
              <w:t>MATEUSZ STACHOWIAK</w:t>
            </w:r>
          </w:p>
          <w:p w14:paraId="7E19A9FF" w14:textId="55B93824" w:rsidR="00441FDD" w:rsidRPr="009D704C" w:rsidRDefault="00441FD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D2DCD67" w14:textId="7C9687C2" w:rsidR="005158B8" w:rsidRDefault="005158B8" w:rsidP="00427A36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bookmarkStart w:id="2" w:name="_Hlk120192619"/>
      <w:r w:rsidRPr="005158B8">
        <w:rPr>
          <w:color w:val="000000"/>
          <w:sz w:val="18"/>
          <w:szCs w:val="18"/>
          <w:lang w:bidi="ar-SA"/>
        </w:rPr>
        <w:t>Wykaz wywieszono na tablicy ogłoszeń na okres 21 dni, tj. od</w:t>
      </w:r>
      <w:r w:rsidR="008A72A5">
        <w:rPr>
          <w:color w:val="000000"/>
          <w:sz w:val="18"/>
          <w:szCs w:val="18"/>
          <w:lang w:bidi="ar-SA"/>
        </w:rPr>
        <w:t xml:space="preserve"> </w:t>
      </w:r>
      <w:r w:rsidR="00477AC5">
        <w:rPr>
          <w:color w:val="000000"/>
          <w:sz w:val="18"/>
          <w:szCs w:val="18"/>
          <w:lang w:bidi="ar-SA"/>
        </w:rPr>
        <w:t xml:space="preserve">dnia </w:t>
      </w:r>
      <w:r w:rsidR="00D43999">
        <w:rPr>
          <w:color w:val="000000"/>
          <w:sz w:val="18"/>
          <w:szCs w:val="18"/>
          <w:lang w:bidi="ar-SA"/>
        </w:rPr>
        <w:t>25</w:t>
      </w:r>
      <w:r w:rsidR="00070382">
        <w:rPr>
          <w:color w:val="000000"/>
          <w:sz w:val="18"/>
          <w:szCs w:val="18"/>
          <w:lang w:bidi="ar-SA"/>
        </w:rPr>
        <w:t xml:space="preserve"> czerwca 2026</w:t>
      </w:r>
      <w:r w:rsidR="00477AC5">
        <w:rPr>
          <w:color w:val="000000"/>
          <w:sz w:val="18"/>
          <w:szCs w:val="18"/>
          <w:lang w:bidi="ar-SA"/>
        </w:rPr>
        <w:t xml:space="preserve"> r. do dnia </w:t>
      </w:r>
      <w:r w:rsidR="00FF52A6">
        <w:rPr>
          <w:color w:val="000000"/>
          <w:sz w:val="18"/>
          <w:szCs w:val="18"/>
          <w:lang w:bidi="ar-SA"/>
        </w:rPr>
        <w:t>1</w:t>
      </w:r>
      <w:r w:rsidR="0064427E">
        <w:rPr>
          <w:color w:val="000000"/>
          <w:sz w:val="18"/>
          <w:szCs w:val="18"/>
          <w:lang w:bidi="ar-SA"/>
        </w:rPr>
        <w:t>7</w:t>
      </w:r>
      <w:r w:rsidR="00070382">
        <w:rPr>
          <w:color w:val="000000"/>
          <w:sz w:val="18"/>
          <w:szCs w:val="18"/>
          <w:lang w:bidi="ar-SA"/>
        </w:rPr>
        <w:t xml:space="preserve"> lipca 2026 r.</w:t>
      </w:r>
      <w:r w:rsidRPr="005158B8">
        <w:rPr>
          <w:color w:val="000000"/>
          <w:sz w:val="18"/>
          <w:szCs w:val="18"/>
          <w:lang w:bidi="ar-SA"/>
        </w:rPr>
        <w:t xml:space="preserve"> 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</w:tblGrid>
      <w:tr w:rsidR="00AA578E" w14:paraId="1C651940" w14:textId="77777777" w:rsidTr="00AA578E">
        <w:tc>
          <w:tcPr>
            <w:tcW w:w="1951" w:type="dxa"/>
          </w:tcPr>
          <w:p w14:paraId="02719D0C" w14:textId="77777777" w:rsidR="00AA578E" w:rsidRDefault="00AA578E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385F1F82" w14:textId="77777777" w:rsidR="00D43999" w:rsidRDefault="00D43999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57F63BE8" w14:textId="1D312BFF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6"/>
                <w:szCs w:val="16"/>
              </w:rPr>
              <w:t>………………………..</w:t>
            </w:r>
          </w:p>
        </w:tc>
      </w:tr>
      <w:tr w:rsidR="00AA578E" w14:paraId="5BC1DE50" w14:textId="77777777" w:rsidTr="00AA578E">
        <w:tc>
          <w:tcPr>
            <w:tcW w:w="1951" w:type="dxa"/>
          </w:tcPr>
          <w:p w14:paraId="6D867EF8" w14:textId="654EA39A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2"/>
                <w:szCs w:val="12"/>
              </w:rPr>
              <w:t>(podpis)</w:t>
            </w:r>
          </w:p>
        </w:tc>
      </w:tr>
      <w:bookmarkEnd w:id="0"/>
    </w:tbl>
    <w:p w14:paraId="62113B59" w14:textId="2357CD33" w:rsidR="00A20AF7" w:rsidRPr="0057659B" w:rsidRDefault="00A20AF7" w:rsidP="00330E7B">
      <w:pPr>
        <w:keepNext/>
        <w:rPr>
          <w:b/>
          <w:sz w:val="20"/>
          <w:szCs w:val="22"/>
        </w:rPr>
      </w:pPr>
    </w:p>
    <w:sectPr w:rsidR="00A20AF7" w:rsidRPr="0057659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360C" w14:textId="77777777" w:rsidR="001211C1" w:rsidRDefault="001211C1" w:rsidP="005158B8">
      <w:r>
        <w:separator/>
      </w:r>
    </w:p>
  </w:endnote>
  <w:endnote w:type="continuationSeparator" w:id="0">
    <w:p w14:paraId="1A292119" w14:textId="77777777" w:rsidR="001211C1" w:rsidRDefault="001211C1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B4F5" w14:textId="77777777" w:rsidR="001211C1" w:rsidRDefault="001211C1" w:rsidP="005158B8">
      <w:r>
        <w:separator/>
      </w:r>
    </w:p>
  </w:footnote>
  <w:footnote w:type="continuationSeparator" w:id="0">
    <w:p w14:paraId="2B1472B8" w14:textId="77777777" w:rsidR="001211C1" w:rsidRDefault="001211C1" w:rsidP="005158B8">
      <w:r>
        <w:continuationSeparator/>
      </w:r>
    </w:p>
  </w:footnote>
  <w:footnote w:id="1">
    <w:p w14:paraId="28F16E18" w14:textId="4F234B6A" w:rsidR="00A873BE" w:rsidRDefault="00A873BE" w:rsidP="00A873BE">
      <w:pPr>
        <w:pStyle w:val="Tekstprzypisudolnego"/>
      </w:pPr>
      <w:r w:rsidRPr="00B65FAA">
        <w:rPr>
          <w:rStyle w:val="Odwoanieprzypisudolnego"/>
          <w:sz w:val="18"/>
        </w:rPr>
        <w:footnoteRef/>
      </w:r>
      <w:r w:rsidRPr="00B65FAA">
        <w:rPr>
          <w:sz w:val="18"/>
        </w:rPr>
        <w:t xml:space="preserve"> </w:t>
      </w:r>
      <w:r w:rsidR="00876EE8" w:rsidRPr="00876EE8">
        <w:rPr>
          <w:sz w:val="16"/>
          <w:lang w:bidi="pl-PL"/>
        </w:rPr>
        <w:t>Cena nieruchomości zwolniona jest z podatku od towarów i usług VAT zgodnie z art. 43 ust. 1 pkt 10 lit. a ustawy z dnia 11 marca 2004 r. o podatku od towarów i usług (Dz. U. z 202</w:t>
      </w:r>
      <w:r w:rsidR="004445FA">
        <w:rPr>
          <w:sz w:val="16"/>
          <w:lang w:bidi="pl-PL"/>
        </w:rPr>
        <w:t>5</w:t>
      </w:r>
      <w:r w:rsidR="00876EE8" w:rsidRPr="00876EE8">
        <w:rPr>
          <w:sz w:val="16"/>
          <w:lang w:bidi="pl-PL"/>
        </w:rPr>
        <w:t xml:space="preserve"> r. poz. </w:t>
      </w:r>
      <w:r w:rsidR="004445FA">
        <w:rPr>
          <w:sz w:val="16"/>
          <w:lang w:bidi="pl-PL"/>
        </w:rPr>
        <w:t>775</w:t>
      </w:r>
      <w:r w:rsidR="00D04001">
        <w:rPr>
          <w:sz w:val="16"/>
          <w:lang w:bidi="pl-PL"/>
        </w:rPr>
        <w:t xml:space="preserve"> ze zm.</w:t>
      </w:r>
      <w:r w:rsidR="00876EE8" w:rsidRPr="00876EE8">
        <w:rPr>
          <w:sz w:val="16"/>
          <w:lang w:bidi="pl-PL"/>
        </w:rPr>
        <w:t>)</w:t>
      </w:r>
      <w:r w:rsidR="00F14504">
        <w:rPr>
          <w:sz w:val="16"/>
          <w:lang w:bidi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80E"/>
    <w:multiLevelType w:val="hybridMultilevel"/>
    <w:tmpl w:val="16D6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30C"/>
    <w:multiLevelType w:val="hybridMultilevel"/>
    <w:tmpl w:val="7544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53E9"/>
    <w:multiLevelType w:val="hybridMultilevel"/>
    <w:tmpl w:val="B37AF40E"/>
    <w:lvl w:ilvl="0" w:tplc="026ADDC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404F62E2"/>
    <w:multiLevelType w:val="hybridMultilevel"/>
    <w:tmpl w:val="36220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02C8"/>
    <w:multiLevelType w:val="hybridMultilevel"/>
    <w:tmpl w:val="A0F21448"/>
    <w:lvl w:ilvl="0" w:tplc="694AAE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6A3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B463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E460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F06E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9005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A8C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4A87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7E13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54357"/>
    <w:multiLevelType w:val="hybridMultilevel"/>
    <w:tmpl w:val="16F89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9301E"/>
    <w:multiLevelType w:val="hybridMultilevel"/>
    <w:tmpl w:val="5416477C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8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13269">
    <w:abstractNumId w:val="8"/>
  </w:num>
  <w:num w:numId="2" w16cid:durableId="739406577">
    <w:abstractNumId w:val="0"/>
  </w:num>
  <w:num w:numId="3" w16cid:durableId="1470434589">
    <w:abstractNumId w:val="7"/>
  </w:num>
  <w:num w:numId="4" w16cid:durableId="1753891157">
    <w:abstractNumId w:val="3"/>
  </w:num>
  <w:num w:numId="5" w16cid:durableId="1638560719">
    <w:abstractNumId w:val="1"/>
  </w:num>
  <w:num w:numId="6" w16cid:durableId="1702389826">
    <w:abstractNumId w:val="2"/>
  </w:num>
  <w:num w:numId="7" w16cid:durableId="143350555">
    <w:abstractNumId w:val="6"/>
  </w:num>
  <w:num w:numId="8" w16cid:durableId="1365519264">
    <w:abstractNumId w:val="5"/>
  </w:num>
  <w:num w:numId="9" w16cid:durableId="816652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0C1"/>
    <w:rsid w:val="000011BD"/>
    <w:rsid w:val="00002364"/>
    <w:rsid w:val="000044E1"/>
    <w:rsid w:val="00021168"/>
    <w:rsid w:val="00023A57"/>
    <w:rsid w:val="000246F5"/>
    <w:rsid w:val="000375C5"/>
    <w:rsid w:val="00045983"/>
    <w:rsid w:val="00045A8C"/>
    <w:rsid w:val="00061F22"/>
    <w:rsid w:val="00066AA4"/>
    <w:rsid w:val="00070382"/>
    <w:rsid w:val="000715B6"/>
    <w:rsid w:val="00071E58"/>
    <w:rsid w:val="0007680E"/>
    <w:rsid w:val="00090870"/>
    <w:rsid w:val="0009546D"/>
    <w:rsid w:val="000A282E"/>
    <w:rsid w:val="000A3A48"/>
    <w:rsid w:val="000A7827"/>
    <w:rsid w:val="000B7C14"/>
    <w:rsid w:val="000C56A7"/>
    <w:rsid w:val="000C72FF"/>
    <w:rsid w:val="000C7ED2"/>
    <w:rsid w:val="000D710B"/>
    <w:rsid w:val="000F2BD7"/>
    <w:rsid w:val="00112DA1"/>
    <w:rsid w:val="00116C2A"/>
    <w:rsid w:val="001211C1"/>
    <w:rsid w:val="0012143A"/>
    <w:rsid w:val="0012159D"/>
    <w:rsid w:val="0012248F"/>
    <w:rsid w:val="00127270"/>
    <w:rsid w:val="0012769B"/>
    <w:rsid w:val="00141900"/>
    <w:rsid w:val="00156DFB"/>
    <w:rsid w:val="00157044"/>
    <w:rsid w:val="0016386F"/>
    <w:rsid w:val="00166FBD"/>
    <w:rsid w:val="00167F5F"/>
    <w:rsid w:val="00170A58"/>
    <w:rsid w:val="001722E4"/>
    <w:rsid w:val="00183463"/>
    <w:rsid w:val="00186BB5"/>
    <w:rsid w:val="001923F5"/>
    <w:rsid w:val="00196D77"/>
    <w:rsid w:val="00197F80"/>
    <w:rsid w:val="001A05D0"/>
    <w:rsid w:val="001A0D19"/>
    <w:rsid w:val="001B36A3"/>
    <w:rsid w:val="001B74B5"/>
    <w:rsid w:val="001C3278"/>
    <w:rsid w:val="001C3732"/>
    <w:rsid w:val="001D6E14"/>
    <w:rsid w:val="001E326F"/>
    <w:rsid w:val="001E575B"/>
    <w:rsid w:val="001F40FA"/>
    <w:rsid w:val="002050C2"/>
    <w:rsid w:val="00210C53"/>
    <w:rsid w:val="00212CB4"/>
    <w:rsid w:val="002204A0"/>
    <w:rsid w:val="00221986"/>
    <w:rsid w:val="00227987"/>
    <w:rsid w:val="00247CB8"/>
    <w:rsid w:val="0025225E"/>
    <w:rsid w:val="002600E3"/>
    <w:rsid w:val="00263A11"/>
    <w:rsid w:val="00263D45"/>
    <w:rsid w:val="002646D2"/>
    <w:rsid w:val="0027487C"/>
    <w:rsid w:val="00274D9C"/>
    <w:rsid w:val="00280211"/>
    <w:rsid w:val="00280ABB"/>
    <w:rsid w:val="002933B5"/>
    <w:rsid w:val="002944A2"/>
    <w:rsid w:val="002976AF"/>
    <w:rsid w:val="00297BD1"/>
    <w:rsid w:val="002A24A6"/>
    <w:rsid w:val="002A7835"/>
    <w:rsid w:val="002B3687"/>
    <w:rsid w:val="002B3E76"/>
    <w:rsid w:val="002B414B"/>
    <w:rsid w:val="002B69D5"/>
    <w:rsid w:val="002B7724"/>
    <w:rsid w:val="002C6671"/>
    <w:rsid w:val="002E25AA"/>
    <w:rsid w:val="002E331E"/>
    <w:rsid w:val="002E3BB5"/>
    <w:rsid w:val="002E4FE4"/>
    <w:rsid w:val="002E5233"/>
    <w:rsid w:val="002E5976"/>
    <w:rsid w:val="002E5D15"/>
    <w:rsid w:val="002F2046"/>
    <w:rsid w:val="002F6692"/>
    <w:rsid w:val="002F7844"/>
    <w:rsid w:val="0030437C"/>
    <w:rsid w:val="00310F06"/>
    <w:rsid w:val="00311B41"/>
    <w:rsid w:val="0033038D"/>
    <w:rsid w:val="00330E7B"/>
    <w:rsid w:val="0034234A"/>
    <w:rsid w:val="003459E7"/>
    <w:rsid w:val="00352581"/>
    <w:rsid w:val="00353741"/>
    <w:rsid w:val="00363249"/>
    <w:rsid w:val="00372264"/>
    <w:rsid w:val="00372A5A"/>
    <w:rsid w:val="00377DFD"/>
    <w:rsid w:val="003A52EB"/>
    <w:rsid w:val="003A5FA3"/>
    <w:rsid w:val="003B10EA"/>
    <w:rsid w:val="003C2C51"/>
    <w:rsid w:val="003D704A"/>
    <w:rsid w:val="003E2487"/>
    <w:rsid w:val="003E368E"/>
    <w:rsid w:val="003F364A"/>
    <w:rsid w:val="003F3BEF"/>
    <w:rsid w:val="003F785F"/>
    <w:rsid w:val="00401D01"/>
    <w:rsid w:val="004044EE"/>
    <w:rsid w:val="004143BF"/>
    <w:rsid w:val="00420F63"/>
    <w:rsid w:val="00427A36"/>
    <w:rsid w:val="00430409"/>
    <w:rsid w:val="00431C35"/>
    <w:rsid w:val="0043383C"/>
    <w:rsid w:val="00435BFB"/>
    <w:rsid w:val="004400D0"/>
    <w:rsid w:val="004416F2"/>
    <w:rsid w:val="004419A8"/>
    <w:rsid w:val="00441FDD"/>
    <w:rsid w:val="004422A6"/>
    <w:rsid w:val="0044270A"/>
    <w:rsid w:val="004445FA"/>
    <w:rsid w:val="004447CD"/>
    <w:rsid w:val="00450F3C"/>
    <w:rsid w:val="00457099"/>
    <w:rsid w:val="00457802"/>
    <w:rsid w:val="00470161"/>
    <w:rsid w:val="004765B0"/>
    <w:rsid w:val="00477AC5"/>
    <w:rsid w:val="00477CAF"/>
    <w:rsid w:val="00480773"/>
    <w:rsid w:val="0048234A"/>
    <w:rsid w:val="0048577D"/>
    <w:rsid w:val="00486815"/>
    <w:rsid w:val="00492F27"/>
    <w:rsid w:val="004941F8"/>
    <w:rsid w:val="004A034C"/>
    <w:rsid w:val="004A480E"/>
    <w:rsid w:val="004B0A82"/>
    <w:rsid w:val="004C03F6"/>
    <w:rsid w:val="004C1FD0"/>
    <w:rsid w:val="004C223E"/>
    <w:rsid w:val="004C36E5"/>
    <w:rsid w:val="004C7FCA"/>
    <w:rsid w:val="004D1945"/>
    <w:rsid w:val="004D1C41"/>
    <w:rsid w:val="004D2A7D"/>
    <w:rsid w:val="004D3DD3"/>
    <w:rsid w:val="004D5C0E"/>
    <w:rsid w:val="004D6501"/>
    <w:rsid w:val="004E0670"/>
    <w:rsid w:val="004E264F"/>
    <w:rsid w:val="004F0972"/>
    <w:rsid w:val="004F10F7"/>
    <w:rsid w:val="004F3141"/>
    <w:rsid w:val="004F6EAB"/>
    <w:rsid w:val="005062E1"/>
    <w:rsid w:val="005103C4"/>
    <w:rsid w:val="0051587E"/>
    <w:rsid w:val="005158B8"/>
    <w:rsid w:val="005165F4"/>
    <w:rsid w:val="0052144C"/>
    <w:rsid w:val="005219DD"/>
    <w:rsid w:val="00526105"/>
    <w:rsid w:val="00535567"/>
    <w:rsid w:val="00541DF7"/>
    <w:rsid w:val="00544E07"/>
    <w:rsid w:val="00551D98"/>
    <w:rsid w:val="00566879"/>
    <w:rsid w:val="00573876"/>
    <w:rsid w:val="0057659B"/>
    <w:rsid w:val="0058045F"/>
    <w:rsid w:val="00583825"/>
    <w:rsid w:val="0058550D"/>
    <w:rsid w:val="00587289"/>
    <w:rsid w:val="00587895"/>
    <w:rsid w:val="00595FDD"/>
    <w:rsid w:val="005A6BE0"/>
    <w:rsid w:val="005B11C4"/>
    <w:rsid w:val="005B12E3"/>
    <w:rsid w:val="005C32D2"/>
    <w:rsid w:val="005C48A0"/>
    <w:rsid w:val="0060042D"/>
    <w:rsid w:val="00600C4C"/>
    <w:rsid w:val="00604E4D"/>
    <w:rsid w:val="00605D73"/>
    <w:rsid w:val="00610C6B"/>
    <w:rsid w:val="00611631"/>
    <w:rsid w:val="00615F6E"/>
    <w:rsid w:val="00624B3B"/>
    <w:rsid w:val="00627E88"/>
    <w:rsid w:val="00631334"/>
    <w:rsid w:val="0063173C"/>
    <w:rsid w:val="00642494"/>
    <w:rsid w:val="0064427E"/>
    <w:rsid w:val="00654719"/>
    <w:rsid w:val="00667648"/>
    <w:rsid w:val="00680449"/>
    <w:rsid w:val="00685478"/>
    <w:rsid w:val="00686886"/>
    <w:rsid w:val="006975E6"/>
    <w:rsid w:val="00697DB4"/>
    <w:rsid w:val="006A547E"/>
    <w:rsid w:val="006B22C5"/>
    <w:rsid w:val="006B66E4"/>
    <w:rsid w:val="006D1720"/>
    <w:rsid w:val="006D2FD9"/>
    <w:rsid w:val="006E0BDB"/>
    <w:rsid w:val="006E39DE"/>
    <w:rsid w:val="006F0F4D"/>
    <w:rsid w:val="006F3015"/>
    <w:rsid w:val="006F3524"/>
    <w:rsid w:val="006F42A7"/>
    <w:rsid w:val="00702171"/>
    <w:rsid w:val="00702C9A"/>
    <w:rsid w:val="007063D3"/>
    <w:rsid w:val="00710ABA"/>
    <w:rsid w:val="0071311B"/>
    <w:rsid w:val="0071588A"/>
    <w:rsid w:val="007159BE"/>
    <w:rsid w:val="0072561D"/>
    <w:rsid w:val="0072785D"/>
    <w:rsid w:val="0072790A"/>
    <w:rsid w:val="00730C5C"/>
    <w:rsid w:val="00735F89"/>
    <w:rsid w:val="00736ABF"/>
    <w:rsid w:val="007379AF"/>
    <w:rsid w:val="00740A4B"/>
    <w:rsid w:val="00747A53"/>
    <w:rsid w:val="007627F8"/>
    <w:rsid w:val="00774C14"/>
    <w:rsid w:val="00776355"/>
    <w:rsid w:val="00776D0F"/>
    <w:rsid w:val="00787261"/>
    <w:rsid w:val="0079028F"/>
    <w:rsid w:val="00790822"/>
    <w:rsid w:val="00797442"/>
    <w:rsid w:val="00797DA3"/>
    <w:rsid w:val="007A0733"/>
    <w:rsid w:val="007A582E"/>
    <w:rsid w:val="007A6676"/>
    <w:rsid w:val="007B2004"/>
    <w:rsid w:val="007B756C"/>
    <w:rsid w:val="007C1291"/>
    <w:rsid w:val="007C16A8"/>
    <w:rsid w:val="007C56D7"/>
    <w:rsid w:val="007D4FAD"/>
    <w:rsid w:val="007E17FB"/>
    <w:rsid w:val="007E53C0"/>
    <w:rsid w:val="007E68F4"/>
    <w:rsid w:val="007F022B"/>
    <w:rsid w:val="007F0461"/>
    <w:rsid w:val="007F13E8"/>
    <w:rsid w:val="007F1A63"/>
    <w:rsid w:val="007F1E62"/>
    <w:rsid w:val="00802CAF"/>
    <w:rsid w:val="00807833"/>
    <w:rsid w:val="00811B98"/>
    <w:rsid w:val="008162BF"/>
    <w:rsid w:val="00822133"/>
    <w:rsid w:val="00822B7B"/>
    <w:rsid w:val="00831407"/>
    <w:rsid w:val="00834859"/>
    <w:rsid w:val="00841373"/>
    <w:rsid w:val="008418C5"/>
    <w:rsid w:val="00845DF3"/>
    <w:rsid w:val="00854BA1"/>
    <w:rsid w:val="008615A7"/>
    <w:rsid w:val="00864001"/>
    <w:rsid w:val="0086595A"/>
    <w:rsid w:val="00870ECF"/>
    <w:rsid w:val="008724C7"/>
    <w:rsid w:val="0087386D"/>
    <w:rsid w:val="00873A41"/>
    <w:rsid w:val="00873CA7"/>
    <w:rsid w:val="00876EE8"/>
    <w:rsid w:val="00880C47"/>
    <w:rsid w:val="008818BE"/>
    <w:rsid w:val="0088361A"/>
    <w:rsid w:val="008873B2"/>
    <w:rsid w:val="00892DFD"/>
    <w:rsid w:val="00894C13"/>
    <w:rsid w:val="00896929"/>
    <w:rsid w:val="008A58D2"/>
    <w:rsid w:val="008A58EA"/>
    <w:rsid w:val="008A72A5"/>
    <w:rsid w:val="008B545E"/>
    <w:rsid w:val="008D06BA"/>
    <w:rsid w:val="008D1EA5"/>
    <w:rsid w:val="008D782F"/>
    <w:rsid w:val="008E436A"/>
    <w:rsid w:val="008E711C"/>
    <w:rsid w:val="008F3E46"/>
    <w:rsid w:val="008F7127"/>
    <w:rsid w:val="00901BC2"/>
    <w:rsid w:val="00902AB7"/>
    <w:rsid w:val="00903ECC"/>
    <w:rsid w:val="009067C6"/>
    <w:rsid w:val="009073D1"/>
    <w:rsid w:val="009075E9"/>
    <w:rsid w:val="00916E4E"/>
    <w:rsid w:val="00920F0A"/>
    <w:rsid w:val="0092365A"/>
    <w:rsid w:val="00940302"/>
    <w:rsid w:val="00943D40"/>
    <w:rsid w:val="009442E3"/>
    <w:rsid w:val="00952CFE"/>
    <w:rsid w:val="00954B09"/>
    <w:rsid w:val="00957911"/>
    <w:rsid w:val="009632E0"/>
    <w:rsid w:val="0097003B"/>
    <w:rsid w:val="00973BB9"/>
    <w:rsid w:val="009745A9"/>
    <w:rsid w:val="00976B99"/>
    <w:rsid w:val="00984234"/>
    <w:rsid w:val="009844C9"/>
    <w:rsid w:val="00986E9D"/>
    <w:rsid w:val="00991C0A"/>
    <w:rsid w:val="009923A2"/>
    <w:rsid w:val="00992E65"/>
    <w:rsid w:val="009A42E0"/>
    <w:rsid w:val="009B194B"/>
    <w:rsid w:val="009C27E3"/>
    <w:rsid w:val="009C400E"/>
    <w:rsid w:val="009D64C4"/>
    <w:rsid w:val="009D704C"/>
    <w:rsid w:val="009D7ECD"/>
    <w:rsid w:val="009E002D"/>
    <w:rsid w:val="009E67F1"/>
    <w:rsid w:val="009F2937"/>
    <w:rsid w:val="00A02A63"/>
    <w:rsid w:val="00A05872"/>
    <w:rsid w:val="00A079CB"/>
    <w:rsid w:val="00A116D4"/>
    <w:rsid w:val="00A1766D"/>
    <w:rsid w:val="00A17B70"/>
    <w:rsid w:val="00A20AF7"/>
    <w:rsid w:val="00A240AE"/>
    <w:rsid w:val="00A30D2F"/>
    <w:rsid w:val="00A31C39"/>
    <w:rsid w:val="00A35A83"/>
    <w:rsid w:val="00A363A9"/>
    <w:rsid w:val="00A37CA7"/>
    <w:rsid w:val="00A479C7"/>
    <w:rsid w:val="00A55CEF"/>
    <w:rsid w:val="00A70EDA"/>
    <w:rsid w:val="00A77042"/>
    <w:rsid w:val="00A77B3E"/>
    <w:rsid w:val="00A873BE"/>
    <w:rsid w:val="00A97060"/>
    <w:rsid w:val="00A973AB"/>
    <w:rsid w:val="00AA18D9"/>
    <w:rsid w:val="00AA3413"/>
    <w:rsid w:val="00AA578E"/>
    <w:rsid w:val="00AA6AB3"/>
    <w:rsid w:val="00AB2E0B"/>
    <w:rsid w:val="00AB7FCD"/>
    <w:rsid w:val="00AC3C4C"/>
    <w:rsid w:val="00AC772C"/>
    <w:rsid w:val="00AD5F01"/>
    <w:rsid w:val="00AE0635"/>
    <w:rsid w:val="00AE084A"/>
    <w:rsid w:val="00AE5293"/>
    <w:rsid w:val="00AF0D6E"/>
    <w:rsid w:val="00AF10AE"/>
    <w:rsid w:val="00AF4ECC"/>
    <w:rsid w:val="00B000DC"/>
    <w:rsid w:val="00B00491"/>
    <w:rsid w:val="00B01FDF"/>
    <w:rsid w:val="00B05797"/>
    <w:rsid w:val="00B07592"/>
    <w:rsid w:val="00B1000D"/>
    <w:rsid w:val="00B157A3"/>
    <w:rsid w:val="00B177C7"/>
    <w:rsid w:val="00B25086"/>
    <w:rsid w:val="00B327BB"/>
    <w:rsid w:val="00B34D3F"/>
    <w:rsid w:val="00B34D54"/>
    <w:rsid w:val="00B419E4"/>
    <w:rsid w:val="00B43347"/>
    <w:rsid w:val="00B4361B"/>
    <w:rsid w:val="00B4372B"/>
    <w:rsid w:val="00B4600C"/>
    <w:rsid w:val="00B47A60"/>
    <w:rsid w:val="00B5343E"/>
    <w:rsid w:val="00B5346F"/>
    <w:rsid w:val="00B53E1A"/>
    <w:rsid w:val="00B576CD"/>
    <w:rsid w:val="00B65026"/>
    <w:rsid w:val="00B72E65"/>
    <w:rsid w:val="00B737DF"/>
    <w:rsid w:val="00B86BEE"/>
    <w:rsid w:val="00B9069E"/>
    <w:rsid w:val="00B95F52"/>
    <w:rsid w:val="00BA25C4"/>
    <w:rsid w:val="00BB2EA4"/>
    <w:rsid w:val="00BB3C03"/>
    <w:rsid w:val="00BC0543"/>
    <w:rsid w:val="00BC55A8"/>
    <w:rsid w:val="00BD042E"/>
    <w:rsid w:val="00BD464C"/>
    <w:rsid w:val="00BD53D4"/>
    <w:rsid w:val="00BD68EA"/>
    <w:rsid w:val="00BE2CA1"/>
    <w:rsid w:val="00BE4400"/>
    <w:rsid w:val="00BE5D91"/>
    <w:rsid w:val="00BF64A5"/>
    <w:rsid w:val="00BF76BA"/>
    <w:rsid w:val="00C1030B"/>
    <w:rsid w:val="00C16B83"/>
    <w:rsid w:val="00C16F09"/>
    <w:rsid w:val="00C21D7E"/>
    <w:rsid w:val="00C220C8"/>
    <w:rsid w:val="00C322B6"/>
    <w:rsid w:val="00C32A58"/>
    <w:rsid w:val="00C34466"/>
    <w:rsid w:val="00C35F93"/>
    <w:rsid w:val="00C41FA1"/>
    <w:rsid w:val="00C4405B"/>
    <w:rsid w:val="00C45AA2"/>
    <w:rsid w:val="00C46F50"/>
    <w:rsid w:val="00C50986"/>
    <w:rsid w:val="00C50AC6"/>
    <w:rsid w:val="00C55167"/>
    <w:rsid w:val="00C668A3"/>
    <w:rsid w:val="00C7152B"/>
    <w:rsid w:val="00C76B68"/>
    <w:rsid w:val="00C9382D"/>
    <w:rsid w:val="00C94C0F"/>
    <w:rsid w:val="00C978E9"/>
    <w:rsid w:val="00CA1C89"/>
    <w:rsid w:val="00CA2A55"/>
    <w:rsid w:val="00CB3D32"/>
    <w:rsid w:val="00CC39E1"/>
    <w:rsid w:val="00CD5C9D"/>
    <w:rsid w:val="00CD7AE7"/>
    <w:rsid w:val="00CE4F6C"/>
    <w:rsid w:val="00CF50FB"/>
    <w:rsid w:val="00CF6961"/>
    <w:rsid w:val="00D00CA8"/>
    <w:rsid w:val="00D02DA9"/>
    <w:rsid w:val="00D04001"/>
    <w:rsid w:val="00D0479F"/>
    <w:rsid w:val="00D10F22"/>
    <w:rsid w:val="00D13D64"/>
    <w:rsid w:val="00D200A6"/>
    <w:rsid w:val="00D27469"/>
    <w:rsid w:val="00D27C65"/>
    <w:rsid w:val="00D42E39"/>
    <w:rsid w:val="00D43999"/>
    <w:rsid w:val="00D44242"/>
    <w:rsid w:val="00D46C1E"/>
    <w:rsid w:val="00D5250A"/>
    <w:rsid w:val="00D5325D"/>
    <w:rsid w:val="00D56956"/>
    <w:rsid w:val="00D65D36"/>
    <w:rsid w:val="00D741BC"/>
    <w:rsid w:val="00D74F20"/>
    <w:rsid w:val="00D76DE7"/>
    <w:rsid w:val="00D82CA4"/>
    <w:rsid w:val="00D83825"/>
    <w:rsid w:val="00D8385F"/>
    <w:rsid w:val="00DA63FF"/>
    <w:rsid w:val="00DA6E9A"/>
    <w:rsid w:val="00DB04A2"/>
    <w:rsid w:val="00DB151B"/>
    <w:rsid w:val="00DB38EF"/>
    <w:rsid w:val="00DB4B3F"/>
    <w:rsid w:val="00DC3502"/>
    <w:rsid w:val="00DD098F"/>
    <w:rsid w:val="00DD65DC"/>
    <w:rsid w:val="00DD6BD9"/>
    <w:rsid w:val="00DE1FF2"/>
    <w:rsid w:val="00DE4950"/>
    <w:rsid w:val="00DE647B"/>
    <w:rsid w:val="00DE675A"/>
    <w:rsid w:val="00DF07FF"/>
    <w:rsid w:val="00DF1A79"/>
    <w:rsid w:val="00DF24F9"/>
    <w:rsid w:val="00DF6F8B"/>
    <w:rsid w:val="00E216D5"/>
    <w:rsid w:val="00E27A56"/>
    <w:rsid w:val="00E30147"/>
    <w:rsid w:val="00E3072B"/>
    <w:rsid w:val="00E32BD6"/>
    <w:rsid w:val="00E36FE6"/>
    <w:rsid w:val="00E408B9"/>
    <w:rsid w:val="00E42371"/>
    <w:rsid w:val="00E43A75"/>
    <w:rsid w:val="00E447CF"/>
    <w:rsid w:val="00E50CD6"/>
    <w:rsid w:val="00E56592"/>
    <w:rsid w:val="00E6064E"/>
    <w:rsid w:val="00E60D36"/>
    <w:rsid w:val="00E618C8"/>
    <w:rsid w:val="00E61A97"/>
    <w:rsid w:val="00E6227E"/>
    <w:rsid w:val="00E62B15"/>
    <w:rsid w:val="00E64EF8"/>
    <w:rsid w:val="00E65201"/>
    <w:rsid w:val="00E72EC9"/>
    <w:rsid w:val="00E74F0B"/>
    <w:rsid w:val="00E766B4"/>
    <w:rsid w:val="00E77AD2"/>
    <w:rsid w:val="00E8504A"/>
    <w:rsid w:val="00E87AA7"/>
    <w:rsid w:val="00E942BD"/>
    <w:rsid w:val="00E9519F"/>
    <w:rsid w:val="00EA3EC2"/>
    <w:rsid w:val="00EC261D"/>
    <w:rsid w:val="00EC4AC2"/>
    <w:rsid w:val="00ED216B"/>
    <w:rsid w:val="00ED7592"/>
    <w:rsid w:val="00EE18F2"/>
    <w:rsid w:val="00EE1D5C"/>
    <w:rsid w:val="00EE39AE"/>
    <w:rsid w:val="00F03EA9"/>
    <w:rsid w:val="00F13796"/>
    <w:rsid w:val="00F1393E"/>
    <w:rsid w:val="00F14504"/>
    <w:rsid w:val="00F24215"/>
    <w:rsid w:val="00F26735"/>
    <w:rsid w:val="00F33EF0"/>
    <w:rsid w:val="00F34D4C"/>
    <w:rsid w:val="00F354FA"/>
    <w:rsid w:val="00F442CD"/>
    <w:rsid w:val="00F45C9C"/>
    <w:rsid w:val="00F45F66"/>
    <w:rsid w:val="00F4731D"/>
    <w:rsid w:val="00F5211F"/>
    <w:rsid w:val="00F539C5"/>
    <w:rsid w:val="00F66EB3"/>
    <w:rsid w:val="00F741A8"/>
    <w:rsid w:val="00F87B13"/>
    <w:rsid w:val="00F940FD"/>
    <w:rsid w:val="00F957B7"/>
    <w:rsid w:val="00F966DF"/>
    <w:rsid w:val="00FA0AF8"/>
    <w:rsid w:val="00FA0B57"/>
    <w:rsid w:val="00FA3EA7"/>
    <w:rsid w:val="00FB0FE3"/>
    <w:rsid w:val="00FB2164"/>
    <w:rsid w:val="00FB6BC9"/>
    <w:rsid w:val="00FB6D8A"/>
    <w:rsid w:val="00FC5BFD"/>
    <w:rsid w:val="00FD7632"/>
    <w:rsid w:val="00FD7F0E"/>
    <w:rsid w:val="00FE0259"/>
    <w:rsid w:val="00FE2B27"/>
    <w:rsid w:val="00FE2DD4"/>
    <w:rsid w:val="00FE3EFA"/>
    <w:rsid w:val="00FE4F49"/>
    <w:rsid w:val="00FF52A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o:colormru v:ext="edit" colors="#4f44e4,blue,#f91bba"/>
    </o:shapedefaults>
    <o:shapelayout v:ext="edit">
      <o:idmap v:ext="edit" data="1"/>
      <o:rules v:ext="edit">
        <o:r id="V:Rule1" type="callout" idref="#_x0000_s1111"/>
      </o:rules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  <w:style w:type="character" w:styleId="Hipercze">
    <w:name w:val="Hyperlink"/>
    <w:basedOn w:val="Domylnaczcionkaakapitu"/>
    <w:unhideWhenUsed/>
    <w:rsid w:val="00A20A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AF7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C668A3"/>
    <w:rPr>
      <w:sz w:val="24"/>
    </w:rPr>
  </w:style>
  <w:style w:type="character" w:styleId="UyteHipercze">
    <w:name w:val="FollowedHyperlink"/>
    <w:basedOn w:val="Domylnaczcionkaakapitu"/>
    <w:semiHidden/>
    <w:unhideWhenUsed/>
    <w:rsid w:val="0003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y.geoportal.gov.pl/imap/Imgp_2.html?identifyParcel=041001_4.0001.1007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st-kcynia.rbip.mojregion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8F33-0756-4E9C-8003-96F6C5E5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2127</TotalTime>
  <Pages>3</Pages>
  <Words>1230</Words>
  <Characters>7386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...2021 z dnia 8 stycznia 2021 r.</vt:lpstr>
      <vt:lpstr/>
    </vt:vector>
  </TitlesOfParts>
  <Company>Burmistrz Kcyni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116</cp:revision>
  <cp:lastPrinted>2026-06-17T09:36:00Z</cp:lastPrinted>
  <dcterms:created xsi:type="dcterms:W3CDTF">2021-01-07T13:28:00Z</dcterms:created>
  <dcterms:modified xsi:type="dcterms:W3CDTF">2026-06-25T12:19:00Z</dcterms:modified>
  <cp:category>Akt prawny</cp:category>
</cp:coreProperties>
</file>