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FB06" w14:textId="00299A60" w:rsidR="00A77B3E" w:rsidRDefault="00BB67A6">
      <w:pPr>
        <w:jc w:val="center"/>
        <w:rPr>
          <w:b/>
          <w:caps/>
        </w:rPr>
      </w:pPr>
      <w:r>
        <w:rPr>
          <w:b/>
          <w:caps/>
        </w:rPr>
        <w:t xml:space="preserve">Zarządzenie Nr </w:t>
      </w:r>
      <w:r w:rsidR="00005EE2">
        <w:rPr>
          <w:b/>
          <w:caps/>
        </w:rPr>
        <w:t>77</w:t>
      </w:r>
      <w:r w:rsidR="00677DB2">
        <w:rPr>
          <w:b/>
          <w:caps/>
        </w:rPr>
        <w:t>.2026</w:t>
      </w:r>
      <w:r>
        <w:rPr>
          <w:b/>
          <w:caps/>
        </w:rPr>
        <w:br/>
        <w:t>Burmistrza Kcyni</w:t>
      </w:r>
    </w:p>
    <w:p w14:paraId="40B8E355" w14:textId="796D8B58" w:rsidR="00A77B3E" w:rsidRDefault="00BB67A6">
      <w:pPr>
        <w:spacing w:before="280" w:after="280"/>
        <w:jc w:val="center"/>
        <w:rPr>
          <w:b/>
          <w:caps/>
        </w:rPr>
      </w:pPr>
      <w:r>
        <w:t xml:space="preserve">z dnia </w:t>
      </w:r>
      <w:r w:rsidR="003F16F1">
        <w:t>6 lipca</w:t>
      </w:r>
      <w:r w:rsidR="00677DB2">
        <w:t xml:space="preserve"> 2026 r.</w:t>
      </w:r>
    </w:p>
    <w:p w14:paraId="0FF5F8AB" w14:textId="771CD512" w:rsidR="00A77B3E" w:rsidRDefault="00BB67A6">
      <w:pPr>
        <w:keepNext/>
        <w:spacing w:after="480"/>
        <w:jc w:val="center"/>
      </w:pPr>
      <w:r>
        <w:rPr>
          <w:b/>
        </w:rPr>
        <w:t xml:space="preserve">w sprawie ogłoszenia i przeprowadzenia </w:t>
      </w:r>
      <w:r w:rsidR="003F16F1">
        <w:rPr>
          <w:b/>
        </w:rPr>
        <w:t xml:space="preserve">pierwszego </w:t>
      </w:r>
      <w:r>
        <w:rPr>
          <w:b/>
        </w:rPr>
        <w:t xml:space="preserve">publicznego przetargu ustnego nieograniczonego na zbycie </w:t>
      </w:r>
      <w:r w:rsidR="00677DB2">
        <w:rPr>
          <w:b/>
        </w:rPr>
        <w:t>lokalu mieszkalnego</w:t>
      </w:r>
      <w:r>
        <w:rPr>
          <w:b/>
        </w:rPr>
        <w:t xml:space="preserve"> </w:t>
      </w:r>
      <w:r w:rsidR="00833B95">
        <w:rPr>
          <w:b/>
        </w:rPr>
        <w:t xml:space="preserve">nr </w:t>
      </w:r>
      <w:r w:rsidR="00FF0139">
        <w:rPr>
          <w:b/>
        </w:rPr>
        <w:t>2</w:t>
      </w:r>
      <w:r w:rsidR="00833B95">
        <w:rPr>
          <w:b/>
        </w:rPr>
        <w:t xml:space="preserve"> </w:t>
      </w:r>
      <w:r>
        <w:rPr>
          <w:b/>
        </w:rPr>
        <w:t>w </w:t>
      </w:r>
      <w:r w:rsidR="00FF0139">
        <w:rPr>
          <w:b/>
        </w:rPr>
        <w:t>Kazimierzewie 5</w:t>
      </w:r>
      <w:r>
        <w:rPr>
          <w:b/>
        </w:rPr>
        <w:t>, gm. Kcynia</w:t>
      </w:r>
    </w:p>
    <w:p w14:paraId="6A5161DB" w14:textId="2A74FD18" w:rsidR="00A77B3E" w:rsidRDefault="00BB67A6" w:rsidP="00677DB2">
      <w:pPr>
        <w:keepLines/>
        <w:spacing w:before="120" w:after="120"/>
        <w:ind w:firstLine="720"/>
      </w:pPr>
      <w:r>
        <w:t>Na podstawie art. 30 ust. 2 pkt 2 i 3 ustawy z dnia 8 marca 1990 r. o samorządzie gminnym (Dz. U. z 202</w:t>
      </w:r>
      <w:r w:rsidR="00FF0139">
        <w:t>6</w:t>
      </w:r>
      <w:r>
        <w:t> r., poz. </w:t>
      </w:r>
      <w:r w:rsidR="00FF0139">
        <w:t>662</w:t>
      </w:r>
      <w:r>
        <w:t>), art. 25 ust. 1, art. 37 ust. 1, art. 38,</w:t>
      </w:r>
      <w:r w:rsidR="007D0375">
        <w:t xml:space="preserve"> </w:t>
      </w:r>
      <w:r>
        <w:t xml:space="preserve">art. 40 ust. 1 pkt 1 </w:t>
      </w:r>
      <w:r w:rsidR="00C63EC0">
        <w:t xml:space="preserve">i </w:t>
      </w:r>
      <w:r>
        <w:t>art. 67 ust. 1</w:t>
      </w:r>
      <w:r w:rsidR="00C63EC0">
        <w:t>, 1a i</w:t>
      </w:r>
      <w:r>
        <w:t> 2 pkt </w:t>
      </w:r>
      <w:r w:rsidR="00C63EC0">
        <w:t>1</w:t>
      </w:r>
      <w:r>
        <w:t> ustawy z dnia 21 sierpnia 1997 r. o gospodarce nieruchomościami (Dz. U. z 202</w:t>
      </w:r>
      <w:r w:rsidR="0065485C">
        <w:t>6</w:t>
      </w:r>
      <w:r>
        <w:t> r. poz. </w:t>
      </w:r>
      <w:r w:rsidR="0065485C">
        <w:t>399</w:t>
      </w:r>
      <w:r>
        <w:t>) oraz §3 ust. 1, §4, §6 </w:t>
      </w:r>
      <w:r w:rsidR="00C63EC0">
        <w:br/>
      </w:r>
      <w:r>
        <w:t>i §13 rozporządzenia Rady Ministrów z dnia 14 września 2004 r. w sprawie sposobu i trybu przeprowadzania przetargów oraz rokowań na zbycie nieruchomości (Dz. U. z 2021 r. poz. 2213)</w:t>
      </w:r>
      <w:r w:rsidR="0059787D">
        <w:t xml:space="preserve"> </w:t>
      </w:r>
      <w:r w:rsidR="0059787D" w:rsidRPr="0059787D">
        <w:t>w związku z uchwałą Nr LXIV/479/2023 Rady Miejskiej w Kcyni z dnia 31 sierpnia 2023 r. w sprawie wyrażenia zgody na zbycie lokalu mieszkalnego w budynku mieszkalno-użytkowym w Kazimierzewie</w:t>
      </w:r>
    </w:p>
    <w:p w14:paraId="04D4CA24" w14:textId="77777777" w:rsidR="0059787D" w:rsidRPr="00CB4EEF" w:rsidRDefault="0059787D" w:rsidP="0059787D">
      <w:pPr>
        <w:keepLines/>
        <w:tabs>
          <w:tab w:val="left" w:pos="4662"/>
        </w:tabs>
        <w:spacing w:before="120" w:after="120"/>
        <w:ind w:firstLine="227"/>
        <w:jc w:val="center"/>
        <w:rPr>
          <w:b/>
          <w:szCs w:val="22"/>
        </w:rPr>
      </w:pPr>
      <w:r w:rsidRPr="00CB4EEF">
        <w:rPr>
          <w:b/>
          <w:szCs w:val="22"/>
        </w:rPr>
        <w:t>zarządzam, co następuje:</w:t>
      </w:r>
    </w:p>
    <w:p w14:paraId="725B8770" w14:textId="6D181135" w:rsidR="0059787D" w:rsidRPr="00CB4EEF" w:rsidRDefault="0059787D" w:rsidP="004D1510">
      <w:pPr>
        <w:keepLines/>
        <w:tabs>
          <w:tab w:val="left" w:pos="4662"/>
        </w:tabs>
        <w:spacing w:before="120"/>
        <w:ind w:left="142" w:hanging="142"/>
        <w:rPr>
          <w:szCs w:val="22"/>
        </w:rPr>
      </w:pPr>
      <w:r w:rsidRPr="00CB4EEF">
        <w:rPr>
          <w:b/>
          <w:szCs w:val="22"/>
        </w:rPr>
        <w:t>§ 1. </w:t>
      </w:r>
      <w:r w:rsidRPr="00CB4EEF">
        <w:rPr>
          <w:szCs w:val="22"/>
        </w:rPr>
        <w:t xml:space="preserve">Przeprowadzić pierwszy publiczny przetarg ustny nieograniczony na zbycie </w:t>
      </w:r>
      <w:bookmarkStart w:id="0" w:name="_Hlk66955632"/>
      <w:r w:rsidRPr="00CB4EEF">
        <w:rPr>
          <w:szCs w:val="22"/>
        </w:rPr>
        <w:t xml:space="preserve">lokalu mieszkalnego numer 2 w budynku mieszkalno-użytkowym </w:t>
      </w:r>
      <w:bookmarkEnd w:id="0"/>
      <w:r w:rsidRPr="00CB4EEF">
        <w:rPr>
          <w:szCs w:val="22"/>
        </w:rPr>
        <w:t xml:space="preserve">w Kazimierzewie 5 wraz z udziałem </w:t>
      </w:r>
      <w:bookmarkStart w:id="1" w:name="_Hlk156325690"/>
      <w:r w:rsidRPr="00CB4EEF">
        <w:rPr>
          <w:szCs w:val="22"/>
        </w:rPr>
        <w:t xml:space="preserve">w częściach wspólnych budynku </w:t>
      </w:r>
      <w:r w:rsidR="0047783C">
        <w:rPr>
          <w:szCs w:val="22"/>
        </w:rPr>
        <w:br/>
      </w:r>
      <w:r w:rsidRPr="00CB4EEF">
        <w:rPr>
          <w:szCs w:val="22"/>
        </w:rPr>
        <w:t xml:space="preserve">i urządzeń, które nie służą wyłącznie do użytku właścicieli lokali oraz we współwłasności nieruchomości gruntowej oznaczonej </w:t>
      </w:r>
      <w:r w:rsidR="0047783C">
        <w:rPr>
          <w:szCs w:val="22"/>
        </w:rPr>
        <w:t>w ewidencji gruntów</w:t>
      </w:r>
      <w:r w:rsidRPr="00CB4EEF">
        <w:rPr>
          <w:szCs w:val="22"/>
        </w:rPr>
        <w:t xml:space="preserve"> numerem działki 64/1 o powierzchni 0,1576 ha położonej w obrębie geodezyjnym Kazimierzewo, gm. Kcynia, </w:t>
      </w:r>
      <w:r w:rsidR="0047783C">
        <w:rPr>
          <w:szCs w:val="22"/>
        </w:rPr>
        <w:t>dla której Sąd Rejonowy w Szubinie prowadzi księgę wieczystą</w:t>
      </w:r>
      <w:r w:rsidRPr="00CB4EEF">
        <w:rPr>
          <w:szCs w:val="22"/>
        </w:rPr>
        <w:t xml:space="preserve"> Nr BY1U/00018786/7</w:t>
      </w:r>
      <w:bookmarkEnd w:id="1"/>
      <w:r w:rsidR="004D1510">
        <w:rPr>
          <w:szCs w:val="22"/>
        </w:rPr>
        <w:t>.</w:t>
      </w:r>
    </w:p>
    <w:p w14:paraId="342E233B" w14:textId="59A94C79" w:rsidR="00A77B3E" w:rsidRDefault="00BB67A6" w:rsidP="004D1510">
      <w:pPr>
        <w:keepLines/>
        <w:spacing w:before="120" w:after="120"/>
        <w:rPr>
          <w:color w:val="000000"/>
          <w:u w:color="000000"/>
        </w:rPr>
      </w:pPr>
      <w:r>
        <w:rPr>
          <w:b/>
        </w:rPr>
        <w:t>§ 2. </w:t>
      </w:r>
      <w:r>
        <w:t>1. Ogłoszenie</w:t>
      </w:r>
      <w:r w:rsidR="00F65130">
        <w:t>,</w:t>
      </w:r>
      <w:r>
        <w:t xml:space="preserve"> o którym mowa w §1, stanowi załącznik do niniejszego zarządzenia.</w:t>
      </w:r>
    </w:p>
    <w:p w14:paraId="690A57A3" w14:textId="75C47E8A" w:rsidR="00A77B3E" w:rsidRDefault="00BB67A6" w:rsidP="004D1510">
      <w:pPr>
        <w:keepLines/>
        <w:spacing w:before="120" w:after="120"/>
        <w:ind w:left="142" w:hanging="142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 o przetargu podlega wywieszeniu na tablicy ogłoszeń Urzędu Miejskiego w Kcyni, ponadto informację o wywieszeniu niniejszego ogłoszenia podaje się do publicznej wiadomości w prasie lokalnej, na stronie internetowej Gminy Kcynia, w Biuletynie Informacji Publicznej Urzędu Miejskiego w Kcyni w zakładce Menu przedmiotowe – Majątek Gminy – Przetargi oraz w sposób zwyczajowo przyjęty w danej miejscowości, tj. na tablicy ogłoszeń sołectwa </w:t>
      </w:r>
      <w:r w:rsidR="00F1567D">
        <w:rPr>
          <w:color w:val="000000"/>
          <w:u w:color="000000"/>
        </w:rPr>
        <w:t>Kazimierzewo</w:t>
      </w:r>
      <w:r w:rsidR="004D1510">
        <w:rPr>
          <w:color w:val="000000"/>
          <w:u w:color="000000"/>
        </w:rPr>
        <w:t>.</w:t>
      </w:r>
    </w:p>
    <w:p w14:paraId="4CD0F3D0" w14:textId="77777777" w:rsidR="00A77B3E" w:rsidRDefault="00BB67A6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zarządzenia powierza się Kierownikowi Referatu Rolnictwa, Ochrony Środowiska</w:t>
      </w:r>
      <w:r>
        <w:rPr>
          <w:color w:val="000000"/>
          <w:u w:color="000000"/>
        </w:rPr>
        <w:br/>
        <w:t>i Gospodarki Nieruchomościami.</w:t>
      </w:r>
    </w:p>
    <w:p w14:paraId="0726461D" w14:textId="77777777" w:rsidR="00A77B3E" w:rsidRDefault="00BB67A6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Zarządzenie wchodzi w życie z dniem podpisania.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1F6C81" w14:paraId="6F606037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77E095" w14:textId="0D6FEF4D" w:rsidR="001F6C81" w:rsidRDefault="00BB67A6">
            <w:pPr>
              <w:keepNext/>
              <w:keepLines/>
              <w:jc w:val="left"/>
              <w:rPr>
                <w:color w:val="000000"/>
                <w:szCs w:val="22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EF74CB" w14:textId="77777777" w:rsidR="001F6C81" w:rsidRDefault="00BB67A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Burmistrz Kcyni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Stachowiak</w:t>
            </w:r>
          </w:p>
        </w:tc>
      </w:tr>
    </w:tbl>
    <w:p w14:paraId="5F582154" w14:textId="77777777" w:rsidR="00A77B3E" w:rsidRDefault="00A77B3E">
      <w:pPr>
        <w:keepNext/>
        <w:rPr>
          <w:color w:val="000000"/>
          <w:u w:color="000000"/>
        </w:rPr>
      </w:pPr>
    </w:p>
    <w:p w14:paraId="5861C85E" w14:textId="080DC97E" w:rsidR="00BB67A6" w:rsidRPr="004C3610" w:rsidRDefault="00BB67A6" w:rsidP="00BB67A6">
      <w:pPr>
        <w:keepNext/>
        <w:jc w:val="right"/>
        <w:rPr>
          <w:color w:val="000000"/>
          <w:sz w:val="20"/>
          <w:szCs w:val="22"/>
          <w:u w:color="000000"/>
        </w:rPr>
      </w:pPr>
      <w:r>
        <w:rPr>
          <w:color w:val="000000"/>
          <w:u w:color="000000"/>
        </w:rPr>
        <w:br w:type="page"/>
      </w:r>
      <w:r w:rsidRPr="004C3610">
        <w:rPr>
          <w:color w:val="000000"/>
          <w:sz w:val="20"/>
          <w:szCs w:val="22"/>
          <w:u w:color="000000"/>
        </w:rPr>
        <w:lastRenderedPageBreak/>
        <w:t xml:space="preserve">Załącznik do Zarządzenia Nr </w:t>
      </w:r>
      <w:r w:rsidR="00005EE2">
        <w:rPr>
          <w:color w:val="000000"/>
          <w:sz w:val="20"/>
          <w:szCs w:val="22"/>
          <w:u w:color="000000"/>
        </w:rPr>
        <w:t>77</w:t>
      </w:r>
      <w:r w:rsidR="00C53D9F">
        <w:rPr>
          <w:color w:val="000000"/>
          <w:sz w:val="20"/>
          <w:szCs w:val="22"/>
          <w:u w:color="000000"/>
        </w:rPr>
        <w:t>.2026</w:t>
      </w:r>
    </w:p>
    <w:p w14:paraId="6BFF0AF2" w14:textId="77777777" w:rsidR="00BB67A6" w:rsidRPr="004C3610" w:rsidRDefault="00BB67A6" w:rsidP="00BB67A6">
      <w:pPr>
        <w:keepNext/>
        <w:jc w:val="right"/>
        <w:rPr>
          <w:color w:val="000000"/>
          <w:sz w:val="20"/>
          <w:szCs w:val="22"/>
          <w:u w:color="000000"/>
        </w:rPr>
      </w:pPr>
      <w:r w:rsidRPr="004C3610">
        <w:rPr>
          <w:color w:val="000000"/>
          <w:sz w:val="20"/>
          <w:szCs w:val="22"/>
          <w:u w:color="000000"/>
        </w:rPr>
        <w:t xml:space="preserve">Burmistrza Kcyni </w:t>
      </w:r>
    </w:p>
    <w:p w14:paraId="0CB57814" w14:textId="10DB34FE" w:rsidR="00BB67A6" w:rsidRPr="004C3610" w:rsidRDefault="00BB67A6" w:rsidP="00BB67A6">
      <w:pPr>
        <w:keepNext/>
        <w:jc w:val="right"/>
        <w:rPr>
          <w:color w:val="000000"/>
          <w:sz w:val="20"/>
          <w:szCs w:val="22"/>
          <w:u w:color="000000"/>
        </w:rPr>
      </w:pPr>
      <w:r w:rsidRPr="004C3610">
        <w:rPr>
          <w:color w:val="000000"/>
          <w:sz w:val="20"/>
          <w:szCs w:val="22"/>
          <w:u w:color="000000"/>
        </w:rPr>
        <w:t xml:space="preserve">z dnia </w:t>
      </w:r>
      <w:r w:rsidR="00F1567D">
        <w:rPr>
          <w:color w:val="000000"/>
          <w:sz w:val="20"/>
          <w:szCs w:val="22"/>
          <w:u w:color="000000"/>
        </w:rPr>
        <w:t>6 lipca</w:t>
      </w:r>
      <w:r w:rsidR="00C53D9F">
        <w:rPr>
          <w:color w:val="000000"/>
          <w:sz w:val="20"/>
          <w:szCs w:val="22"/>
          <w:u w:color="000000"/>
        </w:rPr>
        <w:t xml:space="preserve"> 2026</w:t>
      </w:r>
      <w:r w:rsidRPr="004C3610">
        <w:rPr>
          <w:color w:val="000000"/>
          <w:sz w:val="20"/>
          <w:szCs w:val="22"/>
          <w:u w:color="000000"/>
        </w:rPr>
        <w:t xml:space="preserve"> r.</w:t>
      </w:r>
    </w:p>
    <w:p w14:paraId="51410C25" w14:textId="77777777" w:rsidR="00BB67A6" w:rsidRDefault="00BB67A6" w:rsidP="00BB67A6">
      <w:pPr>
        <w:keepNext/>
        <w:jc w:val="right"/>
        <w:rPr>
          <w:color w:val="000000"/>
          <w:u w:color="000000"/>
        </w:rPr>
      </w:pPr>
    </w:p>
    <w:p w14:paraId="10EDA649" w14:textId="1DE632DB" w:rsidR="006B52C0" w:rsidRPr="006B52C0" w:rsidRDefault="006B52C0" w:rsidP="006B52C0">
      <w:pPr>
        <w:keepNext/>
        <w:tabs>
          <w:tab w:val="left" w:pos="4662"/>
        </w:tabs>
        <w:jc w:val="left"/>
        <w:rPr>
          <w:rStyle w:val="Odwoanieintensywne"/>
          <w:color w:val="auto"/>
          <w:sz w:val="20"/>
          <w:szCs w:val="20"/>
          <w:u w:val="double"/>
        </w:rPr>
      </w:pPr>
      <w:r w:rsidRPr="006B52C0">
        <w:rPr>
          <w:rStyle w:val="Odwoanieintensywne"/>
          <w:color w:val="auto"/>
          <w:sz w:val="20"/>
          <w:szCs w:val="20"/>
          <w:u w:val="double"/>
        </w:rPr>
        <w:t>OGŁOSZENIE NR RR.</w:t>
      </w:r>
      <w:r w:rsidR="00EC4FC3">
        <w:rPr>
          <w:rStyle w:val="Odwoanieintensywne"/>
          <w:color w:val="auto"/>
          <w:sz w:val="20"/>
          <w:szCs w:val="20"/>
          <w:u w:val="double"/>
        </w:rPr>
        <w:t>7125.3.2026</w:t>
      </w:r>
    </w:p>
    <w:p w14:paraId="097D6727" w14:textId="77777777" w:rsidR="00EC4FC3" w:rsidRDefault="006B52C0" w:rsidP="006B52C0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r w:rsidRPr="006B52C0">
        <w:rPr>
          <w:rStyle w:val="Odwoanieintensywne"/>
          <w:color w:val="auto"/>
          <w:sz w:val="20"/>
          <w:szCs w:val="20"/>
        </w:rPr>
        <w:t xml:space="preserve">OGŁOSZENIE </w:t>
      </w:r>
      <w:r w:rsidRPr="006B52C0">
        <w:rPr>
          <w:rStyle w:val="Odwoanieintensywne"/>
          <w:color w:val="auto"/>
          <w:sz w:val="20"/>
          <w:szCs w:val="20"/>
        </w:rPr>
        <w:br/>
        <w:t xml:space="preserve">O </w:t>
      </w:r>
      <w:r w:rsidR="00EC4FC3">
        <w:rPr>
          <w:b/>
          <w:sz w:val="20"/>
          <w:szCs w:val="20"/>
        </w:rPr>
        <w:t>PIERWSZYM</w:t>
      </w:r>
      <w:r w:rsidR="00FF57F2">
        <w:rPr>
          <w:b/>
          <w:sz w:val="20"/>
          <w:szCs w:val="20"/>
        </w:rPr>
        <w:t xml:space="preserve"> </w:t>
      </w:r>
      <w:r w:rsidRPr="00FE094C">
        <w:rPr>
          <w:b/>
          <w:sz w:val="20"/>
          <w:szCs w:val="20"/>
        </w:rPr>
        <w:t>PUBLICZNYM PRZETARGU USTNYM NIEOGRANICZONYM</w:t>
      </w:r>
      <w:r w:rsidRPr="00FE094C">
        <w:rPr>
          <w:b/>
          <w:bCs/>
          <w:smallCaps/>
          <w:spacing w:val="5"/>
          <w:sz w:val="20"/>
          <w:szCs w:val="20"/>
        </w:rPr>
        <w:t xml:space="preserve"> </w:t>
      </w:r>
      <w:r w:rsidRPr="00FE094C">
        <w:rPr>
          <w:b/>
          <w:sz w:val="20"/>
          <w:szCs w:val="20"/>
        </w:rPr>
        <w:t>NA ZBYCIE</w:t>
      </w:r>
    </w:p>
    <w:p w14:paraId="3FFB2F17" w14:textId="1E359AB9" w:rsidR="009A3F0F" w:rsidRDefault="006B52C0" w:rsidP="006B52C0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r w:rsidRPr="00FE094C">
        <w:rPr>
          <w:b/>
          <w:sz w:val="20"/>
          <w:szCs w:val="20"/>
        </w:rPr>
        <w:t xml:space="preserve"> LOKALU MIESZKALNEGO NR </w:t>
      </w:r>
      <w:r w:rsidR="00EC4FC3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W </w:t>
      </w:r>
      <w:r w:rsidR="00EC4FC3">
        <w:rPr>
          <w:b/>
          <w:sz w:val="20"/>
          <w:szCs w:val="20"/>
        </w:rPr>
        <w:t>KAZIMIERZEWIE 5</w:t>
      </w:r>
    </w:p>
    <w:p w14:paraId="0B7A0853" w14:textId="1FF03288" w:rsidR="006B52C0" w:rsidRPr="00FE094C" w:rsidRDefault="00912BC7" w:rsidP="006B52C0">
      <w:pPr>
        <w:keepNext/>
        <w:tabs>
          <w:tab w:val="left" w:pos="4662"/>
        </w:tabs>
        <w:jc w:val="center"/>
        <w:rPr>
          <w:b/>
          <w:bCs/>
          <w:smallCaps/>
          <w:spacing w:val="5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F4E04" wp14:editId="0698FEA4">
                <wp:simplePos x="0" y="0"/>
                <wp:positionH relativeFrom="column">
                  <wp:posOffset>4955209</wp:posOffset>
                </wp:positionH>
                <wp:positionV relativeFrom="paragraph">
                  <wp:posOffset>716519</wp:posOffset>
                </wp:positionV>
                <wp:extent cx="1466603" cy="484632"/>
                <wp:effectExtent l="0" t="0" r="19685" b="10795"/>
                <wp:wrapNone/>
                <wp:docPr id="1781755209" name="Strzałka: w lew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603" cy="484632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178D6B" w14:textId="1E54A122" w:rsidR="00E66C4E" w:rsidRPr="00E66C4E" w:rsidRDefault="00E66C4E" w:rsidP="00E66C4E">
                            <w:pPr>
                              <w:jc w:val="center"/>
                              <w:rPr>
                                <w:sz w:val="12"/>
                                <w:szCs w:val="14"/>
                              </w:rPr>
                            </w:pPr>
                            <w:r w:rsidRPr="00E66C4E">
                              <w:rPr>
                                <w:sz w:val="12"/>
                                <w:szCs w:val="14"/>
                              </w:rPr>
                              <w:t>Lokalizacja lokalu mieszkalnego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CF4E04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: w lewo 2" o:spid="_x0000_s1026" type="#_x0000_t66" style="position:absolute;left:0;text-align:left;margin-left:390.15pt;margin-top:56.4pt;width:115.5pt;height:38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" adj="3569" fillcolor="white [3201]" strokecolor="#f79646 [3209]" strokeweight="2pt">
                <v:textbox>
                  <w:txbxContent>
                    <w:p w14:paraId="34178D6B" w14:textId="1E54A122" w:rsidR="00E66C4E" w:rsidRPr="00E66C4E" w:rsidRDefault="00E66C4E" w:rsidP="00E66C4E">
                      <w:pPr>
                        <w:jc w:val="center"/>
                        <w:rPr>
                          <w:sz w:val="12"/>
                          <w:szCs w:val="14"/>
                        </w:rPr>
                      </w:pPr>
                      <w:r w:rsidRPr="00E66C4E">
                        <w:rPr>
                          <w:sz w:val="12"/>
                          <w:szCs w:val="14"/>
                        </w:rPr>
                        <w:t>Lokalizacja lokalu mieszkalnego</w:t>
                      </w:r>
                    </w:p>
                  </w:txbxContent>
                </v:textbox>
              </v:shape>
            </w:pict>
          </mc:Fallback>
        </mc:AlternateContent>
      </w:r>
      <w:r w:rsidR="009A3F0F">
        <w:rPr>
          <w:noProof/>
        </w:rPr>
        <w:t xml:space="preserve">   </w:t>
      </w:r>
      <w:r w:rsidR="00102864" w:rsidRPr="00102864">
        <w:rPr>
          <w:noProof/>
        </w:rPr>
        <w:drawing>
          <wp:inline distT="0" distB="0" distL="0" distR="0" wp14:anchorId="11679AED" wp14:editId="4EAF3ACE">
            <wp:extent cx="2276793" cy="1524213"/>
            <wp:effectExtent l="0" t="0" r="9525" b="0"/>
            <wp:docPr id="10355219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5219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6793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864" w:rsidRPr="00102864">
        <w:rPr>
          <w:noProof/>
        </w:rPr>
        <w:t xml:space="preserve"> </w:t>
      </w:r>
      <w:r w:rsidR="00102864" w:rsidRPr="00102864">
        <w:rPr>
          <w:noProof/>
        </w:rPr>
        <w:drawing>
          <wp:inline distT="0" distB="0" distL="0" distR="0" wp14:anchorId="57E0B4CE" wp14:editId="6285334D">
            <wp:extent cx="2476846" cy="1505160"/>
            <wp:effectExtent l="0" t="0" r="0" b="0"/>
            <wp:docPr id="4609268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9268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5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2C0" w:rsidRPr="00FE094C">
        <w:rPr>
          <w:b/>
          <w:sz w:val="20"/>
          <w:szCs w:val="20"/>
        </w:rPr>
        <w:br/>
      </w:r>
      <w:r w:rsidR="006B52C0" w:rsidRPr="00FE094C">
        <w:rPr>
          <w:noProof/>
          <w:sz w:val="20"/>
          <w:szCs w:val="20"/>
        </w:rPr>
        <w:t xml:space="preserve">           </w:t>
      </w:r>
    </w:p>
    <w:p w14:paraId="639E0329" w14:textId="77777777" w:rsidR="006B52C0" w:rsidRPr="00FE094C" w:rsidRDefault="006B52C0" w:rsidP="006B52C0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bookmarkStart w:id="2" w:name="_Hlk164240950"/>
      <w:bookmarkStart w:id="3" w:name="_Hlk66794056"/>
      <w:r w:rsidRPr="00FE094C">
        <w:rPr>
          <w:b/>
          <w:sz w:val="20"/>
          <w:szCs w:val="20"/>
        </w:rPr>
        <w:t>§ 1.</w:t>
      </w:r>
    </w:p>
    <w:p w14:paraId="3FEC1FC6" w14:textId="77777777" w:rsidR="006B52C0" w:rsidRPr="00FE094C" w:rsidRDefault="006B52C0" w:rsidP="006B52C0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20"/>
          <w:szCs w:val="20"/>
          <w:u w:val="double"/>
        </w:rPr>
      </w:pPr>
      <w:bookmarkStart w:id="4" w:name="_Hlk142565186"/>
      <w:bookmarkStart w:id="5" w:name="_Hlk66794897"/>
      <w:bookmarkEnd w:id="2"/>
      <w:bookmarkEnd w:id="3"/>
      <w:r w:rsidRPr="00FE094C">
        <w:rPr>
          <w:b/>
          <w:sz w:val="20"/>
          <w:szCs w:val="20"/>
          <w:u w:val="double"/>
        </w:rPr>
        <w:t>PRZEDMIOT SPRZEDAŻY - OPIS NIERUCHOMOŚCI LOKALOWEJ</w:t>
      </w:r>
    </w:p>
    <w:p w14:paraId="608BCDA3" w14:textId="77777777" w:rsidR="006B52C0" w:rsidRPr="00FE094C" w:rsidRDefault="006B52C0" w:rsidP="006B52C0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20"/>
          <w:szCs w:val="20"/>
          <w:u w:val="double"/>
        </w:rPr>
      </w:pPr>
    </w:p>
    <w:p w14:paraId="0C349712" w14:textId="3F6D54E0" w:rsidR="006D551C" w:rsidRPr="00127CCA" w:rsidRDefault="006D551C" w:rsidP="006D551C">
      <w:pPr>
        <w:pStyle w:val="Akapitzlist"/>
        <w:numPr>
          <w:ilvl w:val="0"/>
          <w:numId w:val="20"/>
        </w:numPr>
        <w:ind w:left="284" w:hanging="284"/>
        <w:rPr>
          <w:b/>
          <w:bCs/>
          <w:sz w:val="20"/>
          <w:szCs w:val="20"/>
          <w:lang w:bidi="pl-PL"/>
        </w:rPr>
      </w:pPr>
      <w:r w:rsidRPr="006D551C">
        <w:rPr>
          <w:b/>
          <w:bCs/>
          <w:sz w:val="20"/>
          <w:szCs w:val="20"/>
          <w:lang w:bidi="pl-PL"/>
        </w:rPr>
        <w:t>PRZEDMIOT SPRZEDAŻY stanowi lokal mieszkalny nr 2 wraz z pomieszczeniami przynależnymi o łącznej powierzchni użytkowej 199,87 m</w:t>
      </w:r>
      <w:r w:rsidRPr="006D551C">
        <w:rPr>
          <w:b/>
          <w:bCs/>
          <w:sz w:val="20"/>
          <w:szCs w:val="20"/>
          <w:vertAlign w:val="superscript"/>
          <w:lang w:bidi="pl-PL"/>
        </w:rPr>
        <w:t>2</w:t>
      </w:r>
      <w:r w:rsidRPr="006D551C">
        <w:rPr>
          <w:b/>
          <w:bCs/>
          <w:sz w:val="20"/>
          <w:szCs w:val="20"/>
          <w:lang w:bidi="pl-PL"/>
        </w:rPr>
        <w:t xml:space="preserve">, </w:t>
      </w:r>
      <w:r w:rsidRPr="006D551C">
        <w:rPr>
          <w:sz w:val="20"/>
          <w:szCs w:val="20"/>
          <w:lang w:bidi="pl-PL"/>
        </w:rPr>
        <w:t xml:space="preserve">w skład którego wchodzą: dwa pokoje, kuchnia, łazienka z wc, przedpokój, sień </w:t>
      </w:r>
      <w:r w:rsidR="000B71BA">
        <w:rPr>
          <w:sz w:val="20"/>
          <w:szCs w:val="20"/>
          <w:lang w:bidi="pl-PL"/>
        </w:rPr>
        <w:br/>
      </w:r>
      <w:r w:rsidRPr="006D551C">
        <w:rPr>
          <w:sz w:val="20"/>
          <w:szCs w:val="20"/>
          <w:lang w:bidi="pl-PL"/>
        </w:rPr>
        <w:t>i kotłownia oraz pomieszczenia przynależne, tj. klatka schodowa prowadząca na poddasze, strych i pomieszczenie gospodarcze zlokalizowane na poddaszu budynku. Niniejszy lokal znajduje się na parterze budynku mieszkalno-użytkowego, w sąsiedztwie świetlicy wiejskiej sołectwa Kazimierzew</w:t>
      </w:r>
      <w:r w:rsidR="000B71BA">
        <w:rPr>
          <w:sz w:val="20"/>
          <w:szCs w:val="20"/>
          <w:lang w:bidi="pl-PL"/>
        </w:rPr>
        <w:t>o</w:t>
      </w:r>
      <w:r w:rsidRPr="006D551C">
        <w:rPr>
          <w:sz w:val="20"/>
          <w:szCs w:val="20"/>
          <w:lang w:bidi="pl-PL"/>
        </w:rPr>
        <w:t xml:space="preserve">. </w:t>
      </w:r>
    </w:p>
    <w:p w14:paraId="354530A9" w14:textId="6EEA3574" w:rsidR="00127CCA" w:rsidRPr="006D551C" w:rsidRDefault="00127CCA" w:rsidP="00127CCA">
      <w:pPr>
        <w:pStyle w:val="Akapitzlist"/>
        <w:ind w:left="284" w:firstLine="0"/>
        <w:jc w:val="center"/>
        <w:rPr>
          <w:b/>
          <w:bCs/>
          <w:sz w:val="20"/>
          <w:szCs w:val="20"/>
          <w:lang w:bidi="pl-PL"/>
        </w:rPr>
      </w:pPr>
      <w:r>
        <w:rPr>
          <w:noProof/>
        </w:rPr>
        <w:drawing>
          <wp:inline distT="0" distB="0" distL="0" distR="0" wp14:anchorId="2A119DEA" wp14:editId="40D907FB">
            <wp:extent cx="3827238" cy="1905989"/>
            <wp:effectExtent l="0" t="0" r="1905" b="0"/>
            <wp:docPr id="3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2D23E1DE-0674-9C24-F212-E0438B3F45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2D23E1DE-0674-9C24-F212-E0438B3F45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2116" cy="191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D2B2C" w14:textId="4695BC3E" w:rsidR="00FF57F2" w:rsidRDefault="00FF57F2" w:rsidP="00FF57F2">
      <w:pPr>
        <w:pStyle w:val="Akapitzlist"/>
        <w:numPr>
          <w:ilvl w:val="0"/>
          <w:numId w:val="20"/>
        </w:numPr>
        <w:tabs>
          <w:tab w:val="left" w:pos="284"/>
        </w:tabs>
        <w:ind w:left="284" w:hanging="284"/>
        <w:rPr>
          <w:b/>
          <w:color w:val="000000"/>
          <w:sz w:val="20"/>
          <w:szCs w:val="20"/>
        </w:rPr>
      </w:pPr>
      <w:r w:rsidRPr="001925FB">
        <w:rPr>
          <w:b/>
          <w:color w:val="000000"/>
          <w:sz w:val="20"/>
          <w:szCs w:val="20"/>
        </w:rPr>
        <w:t>Szkic lokalu mieszkalnego</w:t>
      </w:r>
      <w:r w:rsidR="005F6415">
        <w:rPr>
          <w:b/>
          <w:color w:val="000000"/>
          <w:sz w:val="20"/>
          <w:szCs w:val="20"/>
        </w:rPr>
        <w:t xml:space="preserve"> i pomieszczeń przynależnych</w:t>
      </w:r>
      <w:r w:rsidRPr="001925FB">
        <w:rPr>
          <w:b/>
          <w:color w:val="000000"/>
          <w:sz w:val="20"/>
          <w:szCs w:val="20"/>
        </w:rPr>
        <w:t>:</w:t>
      </w:r>
    </w:p>
    <w:p w14:paraId="6A590207" w14:textId="6A22C65F" w:rsidR="005F6415" w:rsidRDefault="005F6415" w:rsidP="00FF57F2">
      <w:pPr>
        <w:pStyle w:val="Akapitzlist"/>
        <w:tabs>
          <w:tab w:val="left" w:pos="284"/>
        </w:tabs>
        <w:ind w:left="284" w:firstLine="0"/>
        <w:jc w:val="center"/>
        <w:rPr>
          <w:noProof/>
          <w:sz w:val="20"/>
          <w:szCs w:val="20"/>
        </w:rPr>
      </w:pPr>
      <w:r w:rsidRPr="00E54E13">
        <w:rPr>
          <w:noProof/>
          <w:sz w:val="20"/>
          <w:szCs w:val="20"/>
        </w:rPr>
        <w:drawing>
          <wp:inline distT="0" distB="0" distL="0" distR="0" wp14:anchorId="20E8669B" wp14:editId="13012724">
            <wp:extent cx="2177764" cy="3075709"/>
            <wp:effectExtent l="0" t="0" r="0" b="0"/>
            <wp:docPr id="79526750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94" cy="308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t xml:space="preserve">  </w:t>
      </w:r>
      <w:r w:rsidRPr="00552155">
        <w:rPr>
          <w:noProof/>
          <w:sz w:val="20"/>
          <w:szCs w:val="20"/>
        </w:rPr>
        <w:drawing>
          <wp:inline distT="0" distB="0" distL="0" distR="0" wp14:anchorId="53212C23" wp14:editId="11ED228B">
            <wp:extent cx="2339934" cy="3055298"/>
            <wp:effectExtent l="0" t="0" r="3810" b="0"/>
            <wp:docPr id="137524366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25" cy="308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DB559" w14:textId="796374B5" w:rsidR="00FF57F2" w:rsidRPr="001925FB" w:rsidRDefault="00FF57F2" w:rsidP="00FF57F2">
      <w:pPr>
        <w:pStyle w:val="Akapitzlist"/>
        <w:tabs>
          <w:tab w:val="left" w:pos="284"/>
        </w:tabs>
        <w:ind w:left="284" w:firstLine="0"/>
        <w:jc w:val="center"/>
        <w:rPr>
          <w:b/>
          <w:color w:val="000000"/>
          <w:sz w:val="20"/>
          <w:szCs w:val="20"/>
        </w:rPr>
      </w:pPr>
    </w:p>
    <w:p w14:paraId="7C9B16E2" w14:textId="189F74DC" w:rsidR="00516C6B" w:rsidRPr="00516C6B" w:rsidRDefault="00516C6B" w:rsidP="00631D77">
      <w:pPr>
        <w:pStyle w:val="Akapitzlist"/>
        <w:numPr>
          <w:ilvl w:val="0"/>
          <w:numId w:val="20"/>
        </w:numPr>
        <w:tabs>
          <w:tab w:val="left" w:pos="142"/>
        </w:tabs>
        <w:spacing w:before="120"/>
        <w:ind w:left="284" w:hanging="284"/>
        <w:rPr>
          <w:bCs/>
          <w:color w:val="000000"/>
          <w:sz w:val="20"/>
          <w:szCs w:val="20"/>
        </w:rPr>
      </w:pPr>
      <w:r w:rsidRPr="00516C6B">
        <w:rPr>
          <w:b/>
          <w:color w:val="000000"/>
          <w:sz w:val="20"/>
          <w:szCs w:val="20"/>
        </w:rPr>
        <w:lastRenderedPageBreak/>
        <w:t>MEDIA:</w:t>
      </w:r>
      <w:r>
        <w:rPr>
          <w:bCs/>
          <w:color w:val="000000"/>
          <w:sz w:val="20"/>
          <w:szCs w:val="20"/>
        </w:rPr>
        <w:t xml:space="preserve"> </w:t>
      </w:r>
      <w:r w:rsidRPr="00516C6B">
        <w:rPr>
          <w:bCs/>
          <w:color w:val="000000"/>
          <w:sz w:val="20"/>
          <w:szCs w:val="20"/>
        </w:rPr>
        <w:t xml:space="preserve">Mieszkanie wyposażone jest w następujące instalacje: </w:t>
      </w:r>
    </w:p>
    <w:p w14:paraId="6EB761C5" w14:textId="3877AA53" w:rsidR="005F6415" w:rsidRDefault="005F6415" w:rsidP="005F6415">
      <w:pPr>
        <w:pStyle w:val="Akapitzlist"/>
        <w:numPr>
          <w:ilvl w:val="0"/>
          <w:numId w:val="11"/>
        </w:numPr>
        <w:tabs>
          <w:tab w:val="left" w:pos="426"/>
        </w:tabs>
        <w:spacing w:before="120"/>
        <w:rPr>
          <w:bCs/>
          <w:color w:val="000000"/>
          <w:sz w:val="20"/>
          <w:szCs w:val="20"/>
        </w:rPr>
      </w:pPr>
      <w:r w:rsidRPr="000B71BA">
        <w:rPr>
          <w:bCs/>
          <w:color w:val="000000"/>
          <w:sz w:val="20"/>
          <w:szCs w:val="20"/>
          <w:lang w:bidi="pl-PL"/>
        </w:rPr>
        <w:t>wody zimnej</w:t>
      </w:r>
      <w:r w:rsidR="006040ED">
        <w:rPr>
          <w:bCs/>
          <w:color w:val="000000"/>
          <w:sz w:val="20"/>
          <w:szCs w:val="20"/>
          <w:lang w:bidi="pl-PL"/>
        </w:rPr>
        <w:t xml:space="preserve"> i ciepłej</w:t>
      </w:r>
      <w:r w:rsidRPr="000B71BA">
        <w:rPr>
          <w:bCs/>
          <w:color w:val="000000"/>
          <w:sz w:val="20"/>
          <w:szCs w:val="20"/>
          <w:lang w:bidi="pl-PL"/>
        </w:rPr>
        <w:t xml:space="preserve">, </w:t>
      </w:r>
    </w:p>
    <w:p w14:paraId="42812816" w14:textId="47258A7F" w:rsidR="000B71BA" w:rsidRDefault="000B71BA" w:rsidP="00516C6B">
      <w:pPr>
        <w:pStyle w:val="Akapitzlist"/>
        <w:numPr>
          <w:ilvl w:val="0"/>
          <w:numId w:val="11"/>
        </w:numPr>
        <w:tabs>
          <w:tab w:val="left" w:pos="426"/>
        </w:tabs>
        <w:spacing w:before="120"/>
        <w:rPr>
          <w:bCs/>
          <w:color w:val="000000"/>
          <w:sz w:val="20"/>
          <w:szCs w:val="20"/>
        </w:rPr>
      </w:pPr>
      <w:r w:rsidRPr="000B71BA">
        <w:rPr>
          <w:bCs/>
          <w:color w:val="000000"/>
          <w:sz w:val="20"/>
          <w:szCs w:val="20"/>
          <w:lang w:bidi="pl-PL"/>
        </w:rPr>
        <w:t>instalacj</w:t>
      </w:r>
      <w:r>
        <w:rPr>
          <w:bCs/>
          <w:color w:val="000000"/>
          <w:sz w:val="20"/>
          <w:szCs w:val="20"/>
          <w:lang w:bidi="pl-PL"/>
        </w:rPr>
        <w:t>a</w:t>
      </w:r>
      <w:r w:rsidRPr="000B71BA">
        <w:rPr>
          <w:bCs/>
          <w:color w:val="000000"/>
          <w:sz w:val="20"/>
          <w:szCs w:val="20"/>
          <w:lang w:bidi="pl-PL"/>
        </w:rPr>
        <w:t xml:space="preserve"> elektryczn</w:t>
      </w:r>
      <w:r>
        <w:rPr>
          <w:bCs/>
          <w:color w:val="000000"/>
          <w:sz w:val="20"/>
          <w:szCs w:val="20"/>
          <w:lang w:bidi="pl-PL"/>
        </w:rPr>
        <w:t>a</w:t>
      </w:r>
      <w:r w:rsidRPr="000B71BA">
        <w:rPr>
          <w:bCs/>
          <w:color w:val="000000"/>
          <w:sz w:val="20"/>
          <w:szCs w:val="20"/>
          <w:lang w:bidi="pl-PL"/>
        </w:rPr>
        <w:t xml:space="preserve"> p/t, </w:t>
      </w:r>
    </w:p>
    <w:p w14:paraId="2B63C87E" w14:textId="6A204714" w:rsidR="005F6415" w:rsidRDefault="000B71BA" w:rsidP="00516C6B">
      <w:pPr>
        <w:pStyle w:val="Akapitzlist"/>
        <w:numPr>
          <w:ilvl w:val="0"/>
          <w:numId w:val="11"/>
        </w:numPr>
        <w:tabs>
          <w:tab w:val="left" w:pos="426"/>
        </w:tabs>
        <w:spacing w:before="120"/>
        <w:rPr>
          <w:bCs/>
          <w:color w:val="000000"/>
          <w:sz w:val="20"/>
          <w:szCs w:val="20"/>
        </w:rPr>
      </w:pPr>
      <w:r w:rsidRPr="000B71BA">
        <w:rPr>
          <w:bCs/>
          <w:color w:val="000000"/>
          <w:sz w:val="20"/>
          <w:szCs w:val="20"/>
          <w:lang w:bidi="pl-PL"/>
        </w:rPr>
        <w:t>instalacj</w:t>
      </w:r>
      <w:r w:rsidR="006040ED">
        <w:rPr>
          <w:bCs/>
          <w:color w:val="000000"/>
          <w:sz w:val="20"/>
          <w:szCs w:val="20"/>
          <w:lang w:bidi="pl-PL"/>
        </w:rPr>
        <w:t>a</w:t>
      </w:r>
      <w:r w:rsidRPr="000B71BA">
        <w:rPr>
          <w:bCs/>
          <w:color w:val="000000"/>
          <w:sz w:val="20"/>
          <w:szCs w:val="20"/>
          <w:lang w:bidi="pl-PL"/>
        </w:rPr>
        <w:t xml:space="preserve"> kanalizacyjn</w:t>
      </w:r>
      <w:r w:rsidR="006040ED">
        <w:rPr>
          <w:bCs/>
          <w:color w:val="000000"/>
          <w:sz w:val="20"/>
          <w:szCs w:val="20"/>
          <w:lang w:bidi="pl-PL"/>
        </w:rPr>
        <w:t>a</w:t>
      </w:r>
      <w:r w:rsidR="005F6415">
        <w:rPr>
          <w:bCs/>
          <w:color w:val="000000"/>
          <w:sz w:val="20"/>
          <w:szCs w:val="20"/>
          <w:lang w:bidi="pl-PL"/>
        </w:rPr>
        <w:t>,</w:t>
      </w:r>
    </w:p>
    <w:p w14:paraId="4A588153" w14:textId="79759019" w:rsidR="00516C6B" w:rsidRDefault="006040ED" w:rsidP="00516C6B">
      <w:pPr>
        <w:pStyle w:val="Akapitzlist"/>
        <w:numPr>
          <w:ilvl w:val="0"/>
          <w:numId w:val="11"/>
        </w:numPr>
        <w:tabs>
          <w:tab w:val="left" w:pos="426"/>
        </w:tabs>
        <w:spacing w:before="12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  <w:lang w:bidi="pl-PL"/>
        </w:rPr>
        <w:t xml:space="preserve">instalacja </w:t>
      </w:r>
      <w:r w:rsidR="000B71BA" w:rsidRPr="000B71BA">
        <w:rPr>
          <w:bCs/>
          <w:color w:val="000000"/>
          <w:sz w:val="20"/>
          <w:szCs w:val="20"/>
          <w:lang w:bidi="pl-PL"/>
        </w:rPr>
        <w:t>grzewcz</w:t>
      </w:r>
      <w:r>
        <w:rPr>
          <w:bCs/>
          <w:color w:val="000000"/>
          <w:sz w:val="20"/>
          <w:szCs w:val="20"/>
          <w:lang w:bidi="pl-PL"/>
        </w:rPr>
        <w:t>a</w:t>
      </w:r>
      <w:r w:rsidR="005F6415">
        <w:rPr>
          <w:bCs/>
          <w:color w:val="000000"/>
          <w:sz w:val="20"/>
          <w:szCs w:val="20"/>
          <w:lang w:bidi="pl-PL"/>
        </w:rPr>
        <w:t xml:space="preserve"> - w</w:t>
      </w:r>
      <w:r w:rsidR="005F6415" w:rsidRPr="005F6415">
        <w:rPr>
          <w:bCs/>
          <w:color w:val="000000"/>
          <w:sz w:val="20"/>
          <w:szCs w:val="20"/>
          <w:lang w:bidi="pl-PL"/>
        </w:rPr>
        <w:t xml:space="preserve"> lokalu znajduje się ogrzewanie c.o. lokalowe z kotłem węglowym umieszczonym </w:t>
      </w:r>
      <w:r w:rsidR="005F6415">
        <w:rPr>
          <w:bCs/>
          <w:color w:val="000000"/>
          <w:sz w:val="20"/>
          <w:szCs w:val="20"/>
          <w:lang w:bidi="pl-PL"/>
        </w:rPr>
        <w:br/>
      </w:r>
      <w:r w:rsidR="005F6415" w:rsidRPr="005F6415">
        <w:rPr>
          <w:bCs/>
          <w:color w:val="000000"/>
          <w:sz w:val="20"/>
          <w:szCs w:val="20"/>
          <w:lang w:bidi="pl-PL"/>
        </w:rPr>
        <w:t>w wydzielonym pomieszczeniu</w:t>
      </w:r>
    </w:p>
    <w:p w14:paraId="034DCA7B" w14:textId="77777777" w:rsidR="006040ED" w:rsidRDefault="006040ED" w:rsidP="006040ED">
      <w:pPr>
        <w:pStyle w:val="Akapitzlist"/>
        <w:tabs>
          <w:tab w:val="left" w:pos="426"/>
        </w:tabs>
        <w:spacing w:before="120"/>
        <w:ind w:left="1004" w:firstLine="0"/>
        <w:rPr>
          <w:bCs/>
          <w:color w:val="000000"/>
          <w:sz w:val="20"/>
          <w:szCs w:val="20"/>
        </w:rPr>
      </w:pPr>
    </w:p>
    <w:p w14:paraId="37167F77" w14:textId="704B22DD" w:rsidR="009A3F0F" w:rsidRDefault="009A3F0F" w:rsidP="00EF19FC">
      <w:pPr>
        <w:pStyle w:val="Akapitzlist"/>
        <w:numPr>
          <w:ilvl w:val="0"/>
          <w:numId w:val="20"/>
        </w:numPr>
        <w:ind w:left="284" w:hanging="284"/>
        <w:rPr>
          <w:b/>
          <w:bCs/>
          <w:sz w:val="20"/>
          <w:szCs w:val="20"/>
        </w:rPr>
      </w:pPr>
      <w:r w:rsidRPr="00FE094C">
        <w:rPr>
          <w:b/>
          <w:bCs/>
          <w:sz w:val="20"/>
          <w:szCs w:val="20"/>
        </w:rPr>
        <w:t>Standard lokalu: wymagany kapitalny remont</w:t>
      </w:r>
      <w:r>
        <w:rPr>
          <w:b/>
          <w:bCs/>
          <w:sz w:val="20"/>
          <w:szCs w:val="20"/>
        </w:rPr>
        <w:t>.</w:t>
      </w:r>
    </w:p>
    <w:p w14:paraId="7982C364" w14:textId="77777777" w:rsidR="00EF19FC" w:rsidRPr="00FE094C" w:rsidRDefault="00EF19FC" w:rsidP="00EF19FC">
      <w:pPr>
        <w:pStyle w:val="Akapitzlist"/>
        <w:ind w:left="284" w:firstLine="0"/>
        <w:rPr>
          <w:b/>
          <w:bCs/>
          <w:sz w:val="20"/>
          <w:szCs w:val="20"/>
        </w:rPr>
      </w:pPr>
    </w:p>
    <w:p w14:paraId="7ABB0CFF" w14:textId="1E20FB40" w:rsidR="006B52C0" w:rsidRDefault="006B52C0" w:rsidP="00EF19FC">
      <w:pPr>
        <w:pStyle w:val="Akapitzlist"/>
        <w:numPr>
          <w:ilvl w:val="0"/>
          <w:numId w:val="20"/>
        </w:numPr>
        <w:ind w:left="284" w:hanging="284"/>
        <w:rPr>
          <w:sz w:val="20"/>
          <w:szCs w:val="22"/>
        </w:rPr>
      </w:pPr>
      <w:r w:rsidRPr="007C0AEB">
        <w:rPr>
          <w:sz w:val="20"/>
          <w:szCs w:val="22"/>
        </w:rPr>
        <w:t xml:space="preserve">Dokumentacja fotograficzna </w:t>
      </w:r>
      <w:r w:rsidR="005340CE">
        <w:rPr>
          <w:sz w:val="20"/>
          <w:szCs w:val="22"/>
        </w:rPr>
        <w:t>lokalu mieszkalnego</w:t>
      </w:r>
      <w:r w:rsidRPr="007C0AEB">
        <w:rPr>
          <w:sz w:val="20"/>
          <w:szCs w:val="22"/>
        </w:rPr>
        <w:t>:</w:t>
      </w:r>
    </w:p>
    <w:p w14:paraId="7604047C" w14:textId="57CE2F1B" w:rsidR="00127CCA" w:rsidRDefault="002E491D" w:rsidP="005340CE">
      <w:pPr>
        <w:pStyle w:val="Akapitzlist"/>
        <w:ind w:left="284" w:firstLine="0"/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4530CD3B" wp14:editId="26E73061">
            <wp:extent cx="1473232" cy="1440000"/>
            <wp:effectExtent l="0" t="0" r="0" b="8255"/>
            <wp:docPr id="4" name="Obraz 3">
              <a:extLst xmlns:a="http://schemas.openxmlformats.org/drawingml/2006/main">
                <a:ext uri="{FF2B5EF4-FFF2-40B4-BE49-F238E27FC236}">
                  <a16:creationId xmlns:a16="http://schemas.microsoft.com/office/drawing/2014/main" id="{6A888341-6410-1657-C088-6941E8A2691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>
                      <a:extLst>
                        <a:ext uri="{FF2B5EF4-FFF2-40B4-BE49-F238E27FC236}">
                          <a16:creationId xmlns:a16="http://schemas.microsoft.com/office/drawing/2014/main" id="{6A888341-6410-1657-C088-6941E8A2691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7323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5D10FB" wp14:editId="1D37BDBC">
            <wp:extent cx="1423637" cy="1440000"/>
            <wp:effectExtent l="0" t="0" r="5715" b="825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A3B0D666-5655-EB47-C8B4-522F4E4AB6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A3B0D666-5655-EB47-C8B4-522F4E4AB6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363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D7DB87" wp14:editId="43206878">
            <wp:extent cx="1686297" cy="1439528"/>
            <wp:effectExtent l="0" t="0" r="0" b="8890"/>
            <wp:docPr id="13" name="Obraz 12">
              <a:extLst xmlns:a="http://schemas.openxmlformats.org/drawingml/2006/main">
                <a:ext uri="{FF2B5EF4-FFF2-40B4-BE49-F238E27FC236}">
                  <a16:creationId xmlns:a16="http://schemas.microsoft.com/office/drawing/2014/main" id="{A5856D1D-E24F-BA82-6F69-5DFF187623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2">
                      <a:extLst>
                        <a:ext uri="{FF2B5EF4-FFF2-40B4-BE49-F238E27FC236}">
                          <a16:creationId xmlns:a16="http://schemas.microsoft.com/office/drawing/2014/main" id="{A5856D1D-E24F-BA82-6F69-5DFF187623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91202" cy="144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5CDC7D" wp14:editId="68B3D6D7">
            <wp:extent cx="1325455" cy="1440000"/>
            <wp:effectExtent l="0" t="0" r="8255" b="8255"/>
            <wp:docPr id="466164810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3F83E447-6A71-AF06-A730-89FFA4E921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3F83E447-6A71-AF06-A730-89FFA4E921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5455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A7A98" wp14:editId="5E3F4D36">
            <wp:extent cx="1546273" cy="1440000"/>
            <wp:effectExtent l="0" t="0" r="0" b="8255"/>
            <wp:docPr id="2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6DE0DEA7-D802-D02F-D856-708C2453A0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6DE0DEA7-D802-D02F-D856-708C2453A0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627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ED43F8" wp14:editId="39CCC974">
            <wp:extent cx="1745673" cy="1439545"/>
            <wp:effectExtent l="0" t="0" r="6985" b="8255"/>
            <wp:docPr id="14" name="Obraz 13">
              <a:extLst xmlns:a="http://schemas.openxmlformats.org/drawingml/2006/main">
                <a:ext uri="{FF2B5EF4-FFF2-40B4-BE49-F238E27FC236}">
                  <a16:creationId xmlns:a16="http://schemas.microsoft.com/office/drawing/2014/main" id="{5D024798-4072-35F3-256E-0A9CDAF42E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3">
                      <a:extLst>
                        <a:ext uri="{FF2B5EF4-FFF2-40B4-BE49-F238E27FC236}">
                          <a16:creationId xmlns:a16="http://schemas.microsoft.com/office/drawing/2014/main" id="{5D024798-4072-35F3-256E-0A9CDAF42E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8851" cy="144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F1F3C8" wp14:editId="32ACF4DA">
            <wp:extent cx="1597231" cy="1439545"/>
            <wp:effectExtent l="0" t="0" r="3175" b="8255"/>
            <wp:docPr id="15" name="Obraz 14">
              <a:extLst xmlns:a="http://schemas.openxmlformats.org/drawingml/2006/main">
                <a:ext uri="{FF2B5EF4-FFF2-40B4-BE49-F238E27FC236}">
                  <a16:creationId xmlns:a16="http://schemas.microsoft.com/office/drawing/2014/main" id="{BAD0E0C8-5C21-8FFC-BA45-15239DBC9C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4">
                      <a:extLst>
                        <a:ext uri="{FF2B5EF4-FFF2-40B4-BE49-F238E27FC236}">
                          <a16:creationId xmlns:a16="http://schemas.microsoft.com/office/drawing/2014/main" id="{BAD0E0C8-5C21-8FFC-BA45-15239DBC9C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99882" cy="144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FA45B" w14:textId="77777777" w:rsidR="00C76F54" w:rsidRPr="0034723E" w:rsidRDefault="00C76F54" w:rsidP="007C0AEB">
      <w:pPr>
        <w:pStyle w:val="NormalnyWeb"/>
        <w:spacing w:before="0" w:after="0"/>
        <w:ind w:left="0" w:firstLine="0"/>
        <w:jc w:val="center"/>
        <w:rPr>
          <w:rFonts w:eastAsia="Times New Roman"/>
          <w:sz w:val="8"/>
          <w:szCs w:val="8"/>
        </w:rPr>
      </w:pPr>
    </w:p>
    <w:p w14:paraId="29F76441" w14:textId="4E72972F" w:rsidR="006B52C0" w:rsidRPr="000643F8" w:rsidRDefault="002C7488" w:rsidP="000643F8">
      <w:pPr>
        <w:pStyle w:val="Akapitzlist"/>
        <w:numPr>
          <w:ilvl w:val="0"/>
          <w:numId w:val="20"/>
        </w:numPr>
        <w:tabs>
          <w:tab w:val="left" w:pos="284"/>
        </w:tabs>
        <w:ind w:left="284" w:hanging="284"/>
        <w:rPr>
          <w:bCs/>
          <w:color w:val="000000"/>
          <w:szCs w:val="22"/>
          <w:u w:val="single"/>
        </w:rPr>
      </w:pPr>
      <w:r w:rsidRPr="00FE094C">
        <w:rPr>
          <w:b/>
          <w:bCs/>
          <w:sz w:val="20"/>
          <w:szCs w:val="20"/>
        </w:rPr>
        <w:t xml:space="preserve">LOKALIZACJA </w:t>
      </w:r>
      <w:r>
        <w:rPr>
          <w:b/>
          <w:bCs/>
          <w:sz w:val="20"/>
          <w:szCs w:val="20"/>
        </w:rPr>
        <w:t xml:space="preserve">PRZEDMIOTU SPRZEDAŻY </w:t>
      </w:r>
      <w:r w:rsidR="00EC0C7F">
        <w:rPr>
          <w:b/>
          <w:bCs/>
          <w:sz w:val="20"/>
          <w:szCs w:val="20"/>
        </w:rPr>
        <w:t xml:space="preserve">– </w:t>
      </w:r>
      <w:r w:rsidR="00EC0C7F" w:rsidRPr="00EC0C7F">
        <w:rPr>
          <w:sz w:val="20"/>
          <w:szCs w:val="20"/>
        </w:rPr>
        <w:t xml:space="preserve">wieś </w:t>
      </w:r>
      <w:r w:rsidR="008306DB">
        <w:rPr>
          <w:sz w:val="20"/>
          <w:szCs w:val="20"/>
        </w:rPr>
        <w:t>Kazimierzewo</w:t>
      </w:r>
      <w:r w:rsidR="00EC0C7F" w:rsidRPr="00EC0C7F">
        <w:rPr>
          <w:sz w:val="20"/>
          <w:szCs w:val="20"/>
        </w:rPr>
        <w:t xml:space="preserve"> położona jest w północnej części gminy Kcynia, oddalona od miasta Kcynia </w:t>
      </w:r>
      <w:r w:rsidR="00EC0C7F">
        <w:rPr>
          <w:sz w:val="20"/>
          <w:szCs w:val="20"/>
        </w:rPr>
        <w:t xml:space="preserve">ok. </w:t>
      </w:r>
      <w:r w:rsidR="0063327C">
        <w:rPr>
          <w:sz w:val="20"/>
          <w:szCs w:val="20"/>
        </w:rPr>
        <w:t>8</w:t>
      </w:r>
      <w:r w:rsidR="00EC0C7F" w:rsidRPr="00EC0C7F">
        <w:rPr>
          <w:sz w:val="20"/>
          <w:szCs w:val="20"/>
        </w:rPr>
        <w:t xml:space="preserve"> km. Budynek mieszkaln</w:t>
      </w:r>
      <w:r w:rsidR="0063327C">
        <w:rPr>
          <w:sz w:val="20"/>
          <w:szCs w:val="20"/>
        </w:rPr>
        <w:t>o-użytkowy</w:t>
      </w:r>
      <w:r w:rsidR="00EC0C7F" w:rsidRPr="00EC0C7F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w </w:t>
      </w:r>
      <w:r w:rsidR="00EC0C7F" w:rsidRPr="00EC0C7F">
        <w:rPr>
          <w:sz w:val="20"/>
          <w:szCs w:val="20"/>
        </w:rPr>
        <w:t xml:space="preserve">którym znajduje się przedmiot sprzedaży, posadowiony jest </w:t>
      </w:r>
      <w:r w:rsidR="004443A4">
        <w:rPr>
          <w:sz w:val="20"/>
          <w:szCs w:val="20"/>
        </w:rPr>
        <w:t>na wjeździe do wsi od strony mie</w:t>
      </w:r>
      <w:r w:rsidR="000643F8">
        <w:rPr>
          <w:sz w:val="20"/>
          <w:szCs w:val="20"/>
        </w:rPr>
        <w:t>j</w:t>
      </w:r>
      <w:r w:rsidR="004443A4">
        <w:rPr>
          <w:sz w:val="20"/>
          <w:szCs w:val="20"/>
        </w:rPr>
        <w:t>scowości Iwno</w:t>
      </w:r>
      <w:r w:rsidR="000643F8">
        <w:rPr>
          <w:sz w:val="20"/>
          <w:szCs w:val="20"/>
        </w:rPr>
        <w:t xml:space="preserve"> </w:t>
      </w:r>
      <w:r w:rsidR="00BF7C2B">
        <w:rPr>
          <w:sz w:val="20"/>
          <w:szCs w:val="20"/>
        </w:rPr>
        <w:t xml:space="preserve">przy głównej drodze gminnej prowadzącej do centrum </w:t>
      </w:r>
      <w:r w:rsidR="006040ED">
        <w:rPr>
          <w:sz w:val="20"/>
          <w:szCs w:val="20"/>
        </w:rPr>
        <w:t>miejscowości</w:t>
      </w:r>
      <w:r w:rsidR="00EC0C7F" w:rsidRPr="00EC0C7F">
        <w:rPr>
          <w:sz w:val="20"/>
          <w:szCs w:val="20"/>
        </w:rPr>
        <w:t xml:space="preserve">. </w:t>
      </w:r>
    </w:p>
    <w:p w14:paraId="649B4143" w14:textId="3868D4E2" w:rsidR="000643F8" w:rsidRDefault="000643F8" w:rsidP="000643F8">
      <w:pPr>
        <w:pStyle w:val="Akapitzlist"/>
        <w:tabs>
          <w:tab w:val="left" w:pos="284"/>
        </w:tabs>
        <w:ind w:left="284" w:firstLine="0"/>
        <w:jc w:val="center"/>
        <w:rPr>
          <w:bCs/>
          <w:color w:val="000000"/>
          <w:szCs w:val="22"/>
          <w:u w:val="single"/>
        </w:rPr>
      </w:pPr>
      <w:r w:rsidRPr="00A90F58">
        <w:rPr>
          <w:bCs/>
          <w:noProof/>
          <w:color w:val="000000"/>
          <w:szCs w:val="22"/>
        </w:rPr>
        <w:drawing>
          <wp:inline distT="0" distB="0" distL="0" distR="0" wp14:anchorId="349AEEFF" wp14:editId="2518BD35">
            <wp:extent cx="2477551" cy="2457539"/>
            <wp:effectExtent l="0" t="0" r="0" b="0"/>
            <wp:docPr id="11028964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89649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9388" cy="246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76E">
        <w:rPr>
          <w:bCs/>
          <w:color w:val="000000"/>
          <w:szCs w:val="22"/>
          <w:u w:val="single"/>
        </w:rPr>
        <w:t xml:space="preserve">    </w:t>
      </w:r>
      <w:r w:rsidR="00F8476E" w:rsidRPr="00A90F58">
        <w:rPr>
          <w:bCs/>
          <w:noProof/>
          <w:color w:val="000000"/>
          <w:szCs w:val="22"/>
        </w:rPr>
        <w:drawing>
          <wp:inline distT="0" distB="0" distL="0" distR="0" wp14:anchorId="600D6E4F" wp14:editId="21EFA526">
            <wp:extent cx="2986645" cy="1810728"/>
            <wp:effectExtent l="0" t="0" r="4445" b="0"/>
            <wp:docPr id="90740072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0072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09251" cy="182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A14B" w14:textId="65E9AF5F" w:rsidR="006B52C0" w:rsidRPr="00FE094C" w:rsidRDefault="00CC0854" w:rsidP="00FF62DE">
      <w:pPr>
        <w:rPr>
          <w:b/>
          <w:bCs/>
          <w:sz w:val="20"/>
          <w:szCs w:val="20"/>
        </w:rPr>
      </w:pPr>
      <w:r w:rsidRPr="00CC0854">
        <w:rPr>
          <w:b/>
          <w:bCs/>
          <w:noProof/>
          <w:sz w:val="20"/>
          <w:szCs w:val="20"/>
        </w:rPr>
        <w:t>7.</w:t>
      </w:r>
      <w:r w:rsidRPr="00CC0854">
        <w:rPr>
          <w:noProof/>
          <w:sz w:val="20"/>
          <w:szCs w:val="20"/>
        </w:rPr>
        <w:t xml:space="preserve"> </w:t>
      </w:r>
      <w:r w:rsidR="00A0365D" w:rsidRPr="00FE094C">
        <w:rPr>
          <w:b/>
          <w:bCs/>
          <w:sz w:val="20"/>
          <w:szCs w:val="20"/>
        </w:rPr>
        <w:t>DODATKOWE INFORMACJE ZWIĄZANE Z LOKALEM MIESZKALNYM</w:t>
      </w:r>
      <w:r w:rsidR="00A0365D">
        <w:rPr>
          <w:b/>
          <w:bCs/>
          <w:sz w:val="20"/>
          <w:szCs w:val="20"/>
        </w:rPr>
        <w:t>:</w:t>
      </w:r>
    </w:p>
    <w:p w14:paraId="5114BB32" w14:textId="0BB13B1B" w:rsidR="006B52C0" w:rsidRPr="00FE094C" w:rsidRDefault="006B52C0" w:rsidP="006B52C0">
      <w:pPr>
        <w:pStyle w:val="Akapitzlist"/>
        <w:numPr>
          <w:ilvl w:val="0"/>
          <w:numId w:val="13"/>
        </w:numPr>
        <w:ind w:left="567" w:hanging="283"/>
        <w:rPr>
          <w:bCs/>
          <w:sz w:val="20"/>
          <w:szCs w:val="20"/>
          <w:u w:val="single"/>
        </w:rPr>
      </w:pPr>
      <w:r w:rsidRPr="00FE094C">
        <w:rPr>
          <w:bCs/>
          <w:sz w:val="20"/>
          <w:szCs w:val="20"/>
        </w:rPr>
        <w:t xml:space="preserve">Wraz z niniejszym lokalem związany jest udział w nieruchomości wspólnej w wysokości </w:t>
      </w:r>
      <w:r w:rsidR="00B77259">
        <w:rPr>
          <w:bCs/>
          <w:sz w:val="20"/>
          <w:szCs w:val="20"/>
        </w:rPr>
        <w:t>19987/28702</w:t>
      </w:r>
      <w:r w:rsidRPr="00FE094C">
        <w:rPr>
          <w:bCs/>
          <w:sz w:val="20"/>
          <w:szCs w:val="20"/>
        </w:rPr>
        <w:t xml:space="preserve"> części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Pr="00FE094C">
        <w:rPr>
          <w:bCs/>
          <w:sz w:val="20"/>
          <w:szCs w:val="20"/>
        </w:rPr>
        <w:t xml:space="preserve">w częściach wspólnych budynku i urządzeń, które nie służą wyłącznie do użytku właścicieli lokali oraz we współwłasności nieruchomości gruntowej oznaczonej </w:t>
      </w:r>
      <w:r w:rsidR="00CA42EE">
        <w:rPr>
          <w:bCs/>
          <w:sz w:val="20"/>
          <w:szCs w:val="20"/>
        </w:rPr>
        <w:t xml:space="preserve">w </w:t>
      </w:r>
      <w:r w:rsidRPr="00FE094C">
        <w:rPr>
          <w:bCs/>
          <w:sz w:val="20"/>
          <w:szCs w:val="20"/>
        </w:rPr>
        <w:t>ewidenc</w:t>
      </w:r>
      <w:r w:rsidR="00CA42EE">
        <w:rPr>
          <w:bCs/>
          <w:sz w:val="20"/>
          <w:szCs w:val="20"/>
        </w:rPr>
        <w:t>ji gruntów</w:t>
      </w:r>
      <w:r w:rsidRPr="00FE094C">
        <w:rPr>
          <w:bCs/>
          <w:sz w:val="20"/>
          <w:szCs w:val="20"/>
        </w:rPr>
        <w:t xml:space="preserve"> numerem działki </w:t>
      </w:r>
      <w:r w:rsidR="00B77259">
        <w:rPr>
          <w:bCs/>
          <w:sz w:val="20"/>
          <w:szCs w:val="20"/>
        </w:rPr>
        <w:t>64/1</w:t>
      </w:r>
      <w:r w:rsidRPr="00FE094C">
        <w:rPr>
          <w:bCs/>
          <w:sz w:val="20"/>
          <w:szCs w:val="20"/>
        </w:rPr>
        <w:t xml:space="preserve"> o powierzchni 0,</w:t>
      </w:r>
      <w:r w:rsidR="00B77259">
        <w:rPr>
          <w:bCs/>
          <w:sz w:val="20"/>
          <w:szCs w:val="20"/>
        </w:rPr>
        <w:t>1576</w:t>
      </w:r>
      <w:r w:rsidRPr="00FE094C">
        <w:rPr>
          <w:bCs/>
          <w:sz w:val="20"/>
          <w:szCs w:val="20"/>
        </w:rPr>
        <w:t xml:space="preserve"> ha położonej w obrębie geodezyjnym </w:t>
      </w:r>
      <w:r w:rsidR="00B77259">
        <w:rPr>
          <w:bCs/>
          <w:sz w:val="20"/>
          <w:szCs w:val="20"/>
        </w:rPr>
        <w:t>Kazimierzewo</w:t>
      </w:r>
      <w:r w:rsidRPr="00FE094C">
        <w:rPr>
          <w:bCs/>
          <w:sz w:val="20"/>
          <w:szCs w:val="20"/>
        </w:rPr>
        <w:t>, gm. Kcynia.</w:t>
      </w:r>
    </w:p>
    <w:p w14:paraId="190AC638" w14:textId="0F20378A" w:rsidR="00667FC9" w:rsidRPr="00667FC9" w:rsidRDefault="00667FC9" w:rsidP="00667FC9">
      <w:pPr>
        <w:pStyle w:val="Akapitzlist"/>
        <w:numPr>
          <w:ilvl w:val="0"/>
          <w:numId w:val="13"/>
        </w:numPr>
        <w:ind w:left="567" w:hanging="283"/>
        <w:rPr>
          <w:sz w:val="20"/>
          <w:szCs w:val="20"/>
        </w:rPr>
      </w:pPr>
      <w:r w:rsidRPr="00667FC9">
        <w:rPr>
          <w:sz w:val="20"/>
          <w:szCs w:val="20"/>
        </w:rPr>
        <w:t>Lokal mieszkalny nr 2 stanowi samodzielny lokal mieszkalny w rozumieniu art. 2 ust. 2 ustawy z dnia 24 czerwca 1994 r. o własności lokali (Dz. U. z 202</w:t>
      </w:r>
      <w:r w:rsidR="00011DED">
        <w:rPr>
          <w:sz w:val="20"/>
          <w:szCs w:val="20"/>
        </w:rPr>
        <w:t>6</w:t>
      </w:r>
      <w:r w:rsidRPr="00667FC9">
        <w:rPr>
          <w:sz w:val="20"/>
          <w:szCs w:val="20"/>
        </w:rPr>
        <w:t xml:space="preserve"> r. poz. </w:t>
      </w:r>
      <w:r w:rsidR="00011DED">
        <w:rPr>
          <w:sz w:val="20"/>
          <w:szCs w:val="20"/>
        </w:rPr>
        <w:t>232</w:t>
      </w:r>
      <w:r w:rsidRPr="00667FC9">
        <w:rPr>
          <w:sz w:val="20"/>
          <w:szCs w:val="20"/>
        </w:rPr>
        <w:t>) – zaświadczenie Starosty Nakielskiego z dnia 13 stycznia 2022 r. znak: WWA.3140.76.2022.EP.</w:t>
      </w:r>
    </w:p>
    <w:p w14:paraId="4D630F56" w14:textId="7EDC2159" w:rsidR="00667FC9" w:rsidRPr="00667FC9" w:rsidRDefault="00667FC9" w:rsidP="00667FC9">
      <w:pPr>
        <w:pStyle w:val="Akapitzlist"/>
        <w:numPr>
          <w:ilvl w:val="0"/>
          <w:numId w:val="13"/>
        </w:numPr>
        <w:ind w:left="567" w:hanging="283"/>
        <w:rPr>
          <w:bCs/>
          <w:sz w:val="20"/>
          <w:szCs w:val="20"/>
        </w:rPr>
      </w:pPr>
      <w:r w:rsidRPr="00667FC9">
        <w:rPr>
          <w:bCs/>
          <w:sz w:val="20"/>
          <w:szCs w:val="20"/>
        </w:rPr>
        <w:t xml:space="preserve">Dla przedmiotowego lokalu mieszkalnego sporządzono świadectwo charakterystyki energetycznej </w:t>
      </w:r>
      <w:r w:rsidR="005A3992" w:rsidRPr="00667FC9">
        <w:rPr>
          <w:bCs/>
          <w:sz w:val="20"/>
          <w:szCs w:val="20"/>
        </w:rPr>
        <w:t>Nr SCHE/3942/7/2023</w:t>
      </w:r>
      <w:r w:rsidR="005A3992">
        <w:rPr>
          <w:bCs/>
          <w:sz w:val="20"/>
          <w:szCs w:val="20"/>
        </w:rPr>
        <w:t xml:space="preserve"> </w:t>
      </w:r>
      <w:r w:rsidRPr="00667FC9">
        <w:rPr>
          <w:bCs/>
          <w:sz w:val="20"/>
          <w:szCs w:val="20"/>
        </w:rPr>
        <w:t xml:space="preserve">z dnia 26.09.2023 r </w:t>
      </w:r>
    </w:p>
    <w:p w14:paraId="55F026B1" w14:textId="77777777" w:rsidR="00C76F54" w:rsidRDefault="00C76F54" w:rsidP="006B52C0">
      <w:pPr>
        <w:spacing w:line="276" w:lineRule="auto"/>
        <w:jc w:val="center"/>
        <w:rPr>
          <w:b/>
          <w:szCs w:val="22"/>
        </w:rPr>
      </w:pPr>
    </w:p>
    <w:p w14:paraId="1BFB2512" w14:textId="77777777" w:rsidR="00011DED" w:rsidRDefault="00011DED" w:rsidP="006B52C0">
      <w:pPr>
        <w:spacing w:line="276" w:lineRule="auto"/>
        <w:jc w:val="center"/>
        <w:rPr>
          <w:b/>
          <w:szCs w:val="22"/>
        </w:rPr>
      </w:pPr>
    </w:p>
    <w:p w14:paraId="77AAC780" w14:textId="61FF58B6" w:rsidR="006B52C0" w:rsidRDefault="006B52C0" w:rsidP="006B52C0">
      <w:pPr>
        <w:spacing w:line="276" w:lineRule="auto"/>
        <w:jc w:val="center"/>
        <w:rPr>
          <w:rFonts w:eastAsia="Calibri"/>
          <w:szCs w:val="22"/>
          <w:lang w:eastAsia="en-US"/>
        </w:rPr>
      </w:pPr>
      <w:r w:rsidRPr="00CB4EEF">
        <w:rPr>
          <w:b/>
          <w:szCs w:val="22"/>
        </w:rPr>
        <w:lastRenderedPageBreak/>
        <w:t xml:space="preserve">§ </w:t>
      </w:r>
      <w:r>
        <w:rPr>
          <w:b/>
          <w:szCs w:val="22"/>
        </w:rPr>
        <w:t>2</w:t>
      </w:r>
      <w:r w:rsidRPr="00CB4EEF">
        <w:rPr>
          <w:b/>
          <w:szCs w:val="22"/>
        </w:rPr>
        <w:t>.</w:t>
      </w:r>
    </w:p>
    <w:p w14:paraId="5A03E763" w14:textId="50918BEC" w:rsidR="00C76F54" w:rsidRDefault="00EC0C7F" w:rsidP="00C76F54">
      <w:pPr>
        <w:spacing w:line="276" w:lineRule="auto"/>
        <w:jc w:val="center"/>
        <w:rPr>
          <w:b/>
          <w:szCs w:val="22"/>
          <w:u w:val="double"/>
        </w:rPr>
      </w:pPr>
      <w:r>
        <w:rPr>
          <w:b/>
          <w:szCs w:val="22"/>
          <w:u w:val="double"/>
        </w:rPr>
        <w:t>SPOSÓB</w:t>
      </w:r>
      <w:r w:rsidR="006B52C0" w:rsidRPr="005137E3">
        <w:rPr>
          <w:b/>
          <w:szCs w:val="22"/>
          <w:u w:val="double"/>
        </w:rPr>
        <w:t xml:space="preserve"> </w:t>
      </w:r>
      <w:r w:rsidR="006B52C0">
        <w:rPr>
          <w:b/>
          <w:szCs w:val="22"/>
          <w:u w:val="double"/>
        </w:rPr>
        <w:t xml:space="preserve">ZAGOSPODAROWANIA </w:t>
      </w:r>
      <w:r w:rsidR="006B52C0" w:rsidRPr="005137E3">
        <w:rPr>
          <w:b/>
          <w:szCs w:val="22"/>
          <w:u w:val="double"/>
        </w:rPr>
        <w:t>NIERUCHOMOŚCI GRUNTOWEJ</w:t>
      </w:r>
    </w:p>
    <w:p w14:paraId="2D6775CF" w14:textId="77777777" w:rsidR="003D22BE" w:rsidRDefault="003D22BE" w:rsidP="003D22BE">
      <w:pPr>
        <w:keepNext/>
        <w:numPr>
          <w:ilvl w:val="0"/>
          <w:numId w:val="2"/>
        </w:numPr>
        <w:tabs>
          <w:tab w:val="left" w:pos="284"/>
        </w:tabs>
        <w:ind w:left="284" w:hanging="284"/>
        <w:contextualSpacing/>
        <w:rPr>
          <w:bCs/>
          <w:sz w:val="20"/>
          <w:szCs w:val="20"/>
          <w:lang w:bidi="ar-SA"/>
        </w:rPr>
      </w:pPr>
      <w:r w:rsidRPr="002119DA">
        <w:rPr>
          <w:bCs/>
          <w:sz w:val="20"/>
          <w:szCs w:val="20"/>
          <w:lang w:bidi="ar-SA"/>
        </w:rPr>
        <w:t xml:space="preserve">Oznaczenie nieruchomości gruntowej wg księgi wieczystej oraz katastru nieruchomości: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"/>
        <w:gridCol w:w="1266"/>
        <w:gridCol w:w="782"/>
        <w:gridCol w:w="1256"/>
        <w:gridCol w:w="1597"/>
        <w:gridCol w:w="2034"/>
        <w:gridCol w:w="2327"/>
      </w:tblGrid>
      <w:tr w:rsidR="003D22BE" w:rsidRPr="00EA368C" w14:paraId="695DC8DD" w14:textId="77777777" w:rsidTr="00A203A0">
        <w:trPr>
          <w:jc w:val="center"/>
        </w:trPr>
        <w:tc>
          <w:tcPr>
            <w:tcW w:w="510" w:type="dxa"/>
            <w:vMerge w:val="restart"/>
            <w:shd w:val="clear" w:color="auto" w:fill="D9D9D9" w:themeFill="background1" w:themeFillShade="D9"/>
            <w:vAlign w:val="center"/>
          </w:tcPr>
          <w:p w14:paraId="751F3F84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85" w:type="dxa"/>
            <w:gridSpan w:val="3"/>
            <w:shd w:val="clear" w:color="auto" w:fill="D9D9D9" w:themeFill="background1" w:themeFillShade="D9"/>
            <w:vAlign w:val="center"/>
          </w:tcPr>
          <w:p w14:paraId="4AD4A96F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Oznaczenie nieruchomości</w:t>
            </w:r>
          </w:p>
        </w:tc>
        <w:tc>
          <w:tcPr>
            <w:tcW w:w="1587" w:type="dxa"/>
            <w:vMerge w:val="restart"/>
            <w:shd w:val="clear" w:color="auto" w:fill="D9D9D9" w:themeFill="background1" w:themeFillShade="D9"/>
            <w:vAlign w:val="center"/>
          </w:tcPr>
          <w:p w14:paraId="5B74D22D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Księga wieczysta</w:t>
            </w:r>
          </w:p>
        </w:tc>
        <w:tc>
          <w:tcPr>
            <w:tcW w:w="2062" w:type="dxa"/>
            <w:vMerge w:val="restart"/>
            <w:shd w:val="clear" w:color="auto" w:fill="D9D9D9" w:themeFill="background1" w:themeFillShade="D9"/>
            <w:vAlign w:val="center"/>
          </w:tcPr>
          <w:p w14:paraId="2BAFF3CC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Rodzaj użytku</w:t>
            </w:r>
          </w:p>
        </w:tc>
        <w:tc>
          <w:tcPr>
            <w:tcW w:w="2327" w:type="dxa"/>
            <w:vMerge w:val="restart"/>
            <w:shd w:val="clear" w:color="auto" w:fill="D9D9D9" w:themeFill="background1" w:themeFillShade="D9"/>
            <w:vAlign w:val="center"/>
          </w:tcPr>
          <w:p w14:paraId="18289EB8" w14:textId="77777777" w:rsidR="003D22BE" w:rsidRPr="00EA368C" w:rsidRDefault="003D22BE" w:rsidP="009A7DE2">
            <w:pPr>
              <w:keepNext/>
              <w:tabs>
                <w:tab w:val="left" w:pos="0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Plan zagospodarowania/studium</w:t>
            </w:r>
          </w:p>
        </w:tc>
      </w:tr>
      <w:tr w:rsidR="003D22BE" w:rsidRPr="00EA368C" w14:paraId="48A18337" w14:textId="77777777" w:rsidTr="00A203A0">
        <w:trPr>
          <w:jc w:val="center"/>
        </w:trPr>
        <w:tc>
          <w:tcPr>
            <w:tcW w:w="510" w:type="dxa"/>
            <w:vMerge/>
            <w:vAlign w:val="center"/>
          </w:tcPr>
          <w:p w14:paraId="4DEFC630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46" w:type="dxa"/>
            <w:shd w:val="clear" w:color="auto" w:fill="D9D9D9" w:themeFill="background1" w:themeFillShade="D9"/>
            <w:vAlign w:val="center"/>
          </w:tcPr>
          <w:p w14:paraId="0292FB9A" w14:textId="77777777" w:rsidR="003D22BE" w:rsidRPr="00EA368C" w:rsidRDefault="003D22BE" w:rsidP="009A7DE2">
            <w:pPr>
              <w:keepNext/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Położenie (obręb)</w:t>
            </w: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5BCB0674" w14:textId="77777777" w:rsidR="003D22BE" w:rsidRPr="00EA368C" w:rsidRDefault="003D22BE" w:rsidP="009A7DE2">
            <w:pPr>
              <w:keepNext/>
              <w:tabs>
                <w:tab w:val="left" w:pos="284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Numer działki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14:paraId="16C3833C" w14:textId="77777777" w:rsidR="003D22BE" w:rsidRPr="00EA368C" w:rsidRDefault="003D22BE" w:rsidP="009A7DE2">
            <w:pPr>
              <w:keepNext/>
              <w:tabs>
                <w:tab w:val="left" w:pos="0"/>
              </w:tabs>
              <w:ind w:left="0" w:firstLine="0"/>
              <w:contextualSpacing/>
              <w:jc w:val="center"/>
              <w:rPr>
                <w:b/>
                <w:sz w:val="18"/>
                <w:szCs w:val="18"/>
              </w:rPr>
            </w:pPr>
            <w:r w:rsidRPr="00EA368C">
              <w:rPr>
                <w:b/>
                <w:sz w:val="18"/>
                <w:szCs w:val="18"/>
              </w:rPr>
              <w:t>Powierzchnia (ha)</w:t>
            </w:r>
          </w:p>
        </w:tc>
        <w:tc>
          <w:tcPr>
            <w:tcW w:w="1587" w:type="dxa"/>
            <w:vMerge/>
            <w:vAlign w:val="center"/>
          </w:tcPr>
          <w:p w14:paraId="658E5F46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062" w:type="dxa"/>
            <w:vMerge/>
            <w:vAlign w:val="center"/>
          </w:tcPr>
          <w:p w14:paraId="21E9EF67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327" w:type="dxa"/>
            <w:vMerge/>
            <w:vAlign w:val="center"/>
          </w:tcPr>
          <w:p w14:paraId="2691F645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</w:p>
        </w:tc>
      </w:tr>
      <w:tr w:rsidR="003D22BE" w:rsidRPr="00EA368C" w14:paraId="30435227" w14:textId="77777777" w:rsidTr="00A203A0">
        <w:trPr>
          <w:jc w:val="center"/>
        </w:trPr>
        <w:tc>
          <w:tcPr>
            <w:tcW w:w="510" w:type="dxa"/>
            <w:vAlign w:val="center"/>
          </w:tcPr>
          <w:p w14:paraId="7733C020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1246" w:type="dxa"/>
            <w:vAlign w:val="center"/>
          </w:tcPr>
          <w:p w14:paraId="175E8217" w14:textId="1E90205F" w:rsidR="003D22BE" w:rsidRPr="00EA368C" w:rsidRDefault="009F3A50" w:rsidP="009A7DE2">
            <w:pPr>
              <w:keepNext/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Kazimierzewo</w:t>
            </w:r>
          </w:p>
        </w:tc>
        <w:tc>
          <w:tcPr>
            <w:tcW w:w="783" w:type="dxa"/>
            <w:vAlign w:val="center"/>
          </w:tcPr>
          <w:p w14:paraId="1FB16694" w14:textId="7392C515" w:rsidR="003D22BE" w:rsidRPr="00EA368C" w:rsidRDefault="009F3A50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64/1</w:t>
            </w:r>
          </w:p>
        </w:tc>
        <w:tc>
          <w:tcPr>
            <w:tcW w:w="1256" w:type="dxa"/>
            <w:vAlign w:val="center"/>
          </w:tcPr>
          <w:p w14:paraId="73B8F469" w14:textId="01E0C9E1" w:rsidR="003D22BE" w:rsidRPr="00EA368C" w:rsidRDefault="009F3A50" w:rsidP="009A7DE2">
            <w:pPr>
              <w:keepNext/>
              <w:tabs>
                <w:tab w:val="left" w:pos="0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0,1576</w:t>
            </w:r>
          </w:p>
        </w:tc>
        <w:tc>
          <w:tcPr>
            <w:tcW w:w="1587" w:type="dxa"/>
            <w:vAlign w:val="center"/>
          </w:tcPr>
          <w:p w14:paraId="19854646" w14:textId="52586C1F" w:rsidR="003D22BE" w:rsidRPr="002D1BF4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sz w:val="18"/>
                <w:szCs w:val="18"/>
              </w:rPr>
            </w:pPr>
            <w:r w:rsidRPr="002D1BF4">
              <w:rPr>
                <w:sz w:val="18"/>
                <w:szCs w:val="18"/>
              </w:rPr>
              <w:t>BY1U/</w:t>
            </w:r>
            <w:r w:rsidR="009F3A50">
              <w:rPr>
                <w:sz w:val="18"/>
                <w:szCs w:val="18"/>
              </w:rPr>
              <w:t>000</w:t>
            </w:r>
            <w:r w:rsidR="00224AB7">
              <w:rPr>
                <w:sz w:val="18"/>
                <w:szCs w:val="18"/>
              </w:rPr>
              <w:t>18786/7</w:t>
            </w:r>
          </w:p>
        </w:tc>
        <w:tc>
          <w:tcPr>
            <w:tcW w:w="2062" w:type="dxa"/>
            <w:vAlign w:val="center"/>
          </w:tcPr>
          <w:p w14:paraId="28E5B516" w14:textId="0EDDE7A9" w:rsidR="003D22BE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  <w:p w14:paraId="0F60D5AD" w14:textId="22B8A9EB" w:rsidR="003D22BE" w:rsidRPr="00EA368C" w:rsidRDefault="003D22BE" w:rsidP="009A7DE2">
            <w:pPr>
              <w:keepNext/>
              <w:tabs>
                <w:tab w:val="left" w:pos="0"/>
              </w:tabs>
              <w:ind w:left="-8" w:firstLine="8"/>
              <w:contextualSpacing/>
              <w:jc w:val="center"/>
              <w:rPr>
                <w:bCs/>
                <w:sz w:val="18"/>
                <w:szCs w:val="18"/>
              </w:rPr>
            </w:pPr>
            <w:r w:rsidRPr="00450B26">
              <w:rPr>
                <w:bCs/>
                <w:sz w:val="16"/>
                <w:szCs w:val="16"/>
              </w:rPr>
              <w:t xml:space="preserve">(tereny </w:t>
            </w:r>
            <w:r w:rsidR="00A47584">
              <w:rPr>
                <w:bCs/>
                <w:sz w:val="16"/>
                <w:szCs w:val="16"/>
              </w:rPr>
              <w:t>mieszkaniowe</w:t>
            </w:r>
            <w:r w:rsidRPr="00450B26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327" w:type="dxa"/>
            <w:vAlign w:val="center"/>
          </w:tcPr>
          <w:p w14:paraId="10F208AB" w14:textId="77777777" w:rsidR="003D22BE" w:rsidRPr="00EA368C" w:rsidRDefault="003D22BE" w:rsidP="009A7DE2">
            <w:pPr>
              <w:keepNext/>
              <w:tabs>
                <w:tab w:val="left" w:pos="284"/>
              </w:tabs>
              <w:contextualSpacing/>
              <w:jc w:val="center"/>
              <w:rPr>
                <w:bCs/>
                <w:sz w:val="18"/>
                <w:szCs w:val="18"/>
              </w:rPr>
            </w:pPr>
            <w:r w:rsidRPr="00450B26">
              <w:rPr>
                <w:sz w:val="18"/>
                <w:szCs w:val="18"/>
              </w:rPr>
              <w:t>MUP – tereny urbanizacji</w:t>
            </w:r>
          </w:p>
        </w:tc>
      </w:tr>
    </w:tbl>
    <w:p w14:paraId="175442D7" w14:textId="722023CE" w:rsidR="006B52C0" w:rsidRDefault="00976C35" w:rsidP="00976C35">
      <w:pPr>
        <w:pStyle w:val="Akapitzlist"/>
        <w:tabs>
          <w:tab w:val="left" w:pos="284"/>
        </w:tabs>
        <w:jc w:val="center"/>
        <w:rPr>
          <w:noProof/>
        </w:rPr>
      </w:pPr>
      <w:r>
        <w:rPr>
          <w:noProof/>
        </w:rPr>
        <w:t xml:space="preserve">    </w:t>
      </w:r>
      <w:r w:rsidR="002141A4">
        <w:rPr>
          <w:noProof/>
        </w:rPr>
        <w:drawing>
          <wp:inline distT="0" distB="0" distL="0" distR="0" wp14:anchorId="24C0E9D9" wp14:editId="385FBA3F">
            <wp:extent cx="1697683" cy="1633500"/>
            <wp:effectExtent l="0" t="0" r="0" b="5080"/>
            <wp:docPr id="1659939148" name="Obraz 1">
              <a:extLst xmlns:a="http://schemas.openxmlformats.org/drawingml/2006/main">
                <a:ext uri="{FF2B5EF4-FFF2-40B4-BE49-F238E27FC236}">
                  <a16:creationId xmlns:a16="http://schemas.microsoft.com/office/drawing/2014/main" id="{6BB1B11B-031F-A46C-F10A-447CDE12D7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>
                      <a:extLst>
                        <a:ext uri="{FF2B5EF4-FFF2-40B4-BE49-F238E27FC236}">
                          <a16:creationId xmlns:a16="http://schemas.microsoft.com/office/drawing/2014/main" id="{6BB1B11B-031F-A46C-F10A-447CDE12D7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8015" cy="164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1A4" w:rsidRPr="002141A4">
        <w:rPr>
          <w:noProof/>
        </w:rPr>
        <w:t xml:space="preserve"> </w:t>
      </w:r>
      <w:r w:rsidR="002141A4">
        <w:rPr>
          <w:noProof/>
        </w:rPr>
        <w:t xml:space="preserve">   </w:t>
      </w:r>
      <w:r w:rsidR="002141A4">
        <w:rPr>
          <w:noProof/>
        </w:rPr>
        <w:drawing>
          <wp:inline distT="0" distB="0" distL="0" distR="0" wp14:anchorId="4489D057" wp14:editId="17DD5460">
            <wp:extent cx="1863612" cy="1638795"/>
            <wp:effectExtent l="0" t="0" r="3810" b="0"/>
            <wp:docPr id="550867409" name="Obraz 2">
              <a:extLst xmlns:a="http://schemas.openxmlformats.org/drawingml/2006/main">
                <a:ext uri="{FF2B5EF4-FFF2-40B4-BE49-F238E27FC236}">
                  <a16:creationId xmlns:a16="http://schemas.microsoft.com/office/drawing/2014/main" id="{2D03FB5F-1610-B0FB-4892-9563DE4CFF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:a16="http://schemas.microsoft.com/office/drawing/2014/main" id="{2D03FB5F-1610-B0FB-4892-9563DE4CFF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3603" cy="164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EBCE" w14:textId="3783ECB2" w:rsidR="006B52C0" w:rsidRDefault="00A46EEF" w:rsidP="006B52C0">
      <w:pPr>
        <w:pStyle w:val="Akapitzlist"/>
        <w:tabs>
          <w:tab w:val="left" w:pos="284"/>
        </w:tabs>
        <w:ind w:left="284" w:firstLine="0"/>
        <w:jc w:val="center"/>
        <w:rPr>
          <w:noProof/>
        </w:rPr>
      </w:pPr>
      <w:hyperlink r:id="rId21" w:history="1">
        <w:r w:rsidRPr="00B555B6">
          <w:rPr>
            <w:rStyle w:val="Hipercze"/>
            <w:noProof/>
          </w:rPr>
          <w:t>https://mapy.geoportal.gov.pl/imap/Imgp_2.html?identifyParcel=041001_5.0012.64/1</w:t>
        </w:r>
      </w:hyperlink>
    </w:p>
    <w:p w14:paraId="3D3E546B" w14:textId="77777777" w:rsidR="00C76F54" w:rsidRPr="00326DDD" w:rsidRDefault="00C76F54" w:rsidP="006B52C0">
      <w:pPr>
        <w:pStyle w:val="Akapitzlist"/>
        <w:tabs>
          <w:tab w:val="left" w:pos="284"/>
        </w:tabs>
        <w:ind w:left="284" w:firstLine="0"/>
        <w:jc w:val="center"/>
        <w:rPr>
          <w:noProof/>
          <w:sz w:val="12"/>
          <w:szCs w:val="14"/>
        </w:rPr>
      </w:pPr>
    </w:p>
    <w:p w14:paraId="6A26EC10" w14:textId="3559EE01" w:rsidR="006B52C0" w:rsidRDefault="00684F88" w:rsidP="00101A92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rPr>
          <w:bCs/>
          <w:color w:val="000000"/>
          <w:sz w:val="20"/>
          <w:szCs w:val="20"/>
          <w:lang w:bidi="pl-PL"/>
        </w:rPr>
      </w:pPr>
      <w:r>
        <w:rPr>
          <w:b/>
          <w:color w:val="000000"/>
          <w:sz w:val="20"/>
          <w:szCs w:val="20"/>
        </w:rPr>
        <w:t xml:space="preserve">DOSTĘP DO DROGI PUBLICZNEJ </w:t>
      </w:r>
      <w:r w:rsidR="00EC0C7F">
        <w:rPr>
          <w:b/>
          <w:color w:val="000000"/>
          <w:sz w:val="20"/>
          <w:szCs w:val="20"/>
        </w:rPr>
        <w:t>-</w:t>
      </w:r>
      <w:r w:rsidR="006B52C0" w:rsidRPr="00FE094C">
        <w:rPr>
          <w:bCs/>
          <w:color w:val="000000"/>
          <w:sz w:val="20"/>
          <w:szCs w:val="20"/>
        </w:rPr>
        <w:t xml:space="preserve"> </w:t>
      </w:r>
      <w:r w:rsidR="00A0365D">
        <w:rPr>
          <w:bCs/>
          <w:color w:val="000000"/>
          <w:sz w:val="20"/>
          <w:szCs w:val="20"/>
          <w:lang w:bidi="pl-PL"/>
        </w:rPr>
        <w:t>n</w:t>
      </w:r>
      <w:r w:rsidR="00A0365D" w:rsidRPr="00FE094C">
        <w:rPr>
          <w:bCs/>
          <w:color w:val="000000"/>
          <w:sz w:val="20"/>
          <w:szCs w:val="20"/>
          <w:lang w:bidi="pl-PL"/>
        </w:rPr>
        <w:t>ieruchomość posiada bezpośredni dostęp do publicznej drogi gminnej Nr 090</w:t>
      </w:r>
      <w:r w:rsidR="00A0365D">
        <w:rPr>
          <w:bCs/>
          <w:color w:val="000000"/>
          <w:sz w:val="20"/>
          <w:szCs w:val="20"/>
          <w:lang w:bidi="pl-PL"/>
        </w:rPr>
        <w:t>41</w:t>
      </w:r>
      <w:r w:rsidR="00513FA3">
        <w:rPr>
          <w:bCs/>
          <w:color w:val="000000"/>
          <w:sz w:val="20"/>
          <w:szCs w:val="20"/>
          <w:lang w:bidi="pl-PL"/>
        </w:rPr>
        <w:t>6</w:t>
      </w:r>
      <w:r w:rsidR="00A0365D">
        <w:rPr>
          <w:bCs/>
          <w:color w:val="000000"/>
          <w:sz w:val="20"/>
          <w:szCs w:val="20"/>
          <w:lang w:bidi="pl-PL"/>
        </w:rPr>
        <w:t>C</w:t>
      </w:r>
      <w:r w:rsidR="00A0365D" w:rsidRPr="00FE094C">
        <w:rPr>
          <w:bCs/>
          <w:color w:val="000000"/>
          <w:sz w:val="20"/>
          <w:szCs w:val="20"/>
          <w:lang w:bidi="pl-PL"/>
        </w:rPr>
        <w:t xml:space="preserve"> (dz. </w:t>
      </w:r>
      <w:r w:rsidR="00513FA3">
        <w:rPr>
          <w:bCs/>
          <w:color w:val="000000"/>
          <w:sz w:val="20"/>
          <w:szCs w:val="20"/>
          <w:lang w:bidi="pl-PL"/>
        </w:rPr>
        <w:t>86</w:t>
      </w:r>
      <w:r w:rsidR="00A0365D">
        <w:rPr>
          <w:bCs/>
          <w:color w:val="000000"/>
          <w:sz w:val="20"/>
          <w:szCs w:val="20"/>
          <w:lang w:bidi="pl-PL"/>
        </w:rPr>
        <w:t xml:space="preserve"> obręb </w:t>
      </w:r>
      <w:r w:rsidR="00513FA3">
        <w:rPr>
          <w:bCs/>
          <w:color w:val="000000"/>
          <w:sz w:val="20"/>
          <w:szCs w:val="20"/>
          <w:lang w:bidi="pl-PL"/>
        </w:rPr>
        <w:t>Kazimierzewo</w:t>
      </w:r>
      <w:r w:rsidR="00A0365D" w:rsidRPr="00FE094C">
        <w:rPr>
          <w:bCs/>
          <w:color w:val="000000"/>
          <w:sz w:val="20"/>
          <w:szCs w:val="20"/>
          <w:lang w:bidi="pl-PL"/>
        </w:rPr>
        <w:t>)</w:t>
      </w:r>
      <w:r w:rsidR="00606C1E">
        <w:rPr>
          <w:bCs/>
          <w:color w:val="000000"/>
          <w:sz w:val="20"/>
          <w:szCs w:val="20"/>
          <w:lang w:bidi="pl-PL"/>
        </w:rPr>
        <w:t xml:space="preserve">, </w:t>
      </w:r>
      <w:r w:rsidR="00EC0C7F">
        <w:rPr>
          <w:bCs/>
          <w:color w:val="000000"/>
          <w:sz w:val="20"/>
          <w:szCs w:val="20"/>
        </w:rPr>
        <w:t>d</w:t>
      </w:r>
      <w:r w:rsidR="006B52C0" w:rsidRPr="00FE094C">
        <w:rPr>
          <w:bCs/>
          <w:color w:val="000000"/>
          <w:sz w:val="20"/>
          <w:szCs w:val="20"/>
          <w:lang w:bidi="pl-PL"/>
        </w:rPr>
        <w:t xml:space="preserve">ojazd do nieruchomości odbywa się utwardzoną drogą o nawierzchni </w:t>
      </w:r>
      <w:r w:rsidR="00AD33F8">
        <w:rPr>
          <w:bCs/>
          <w:color w:val="000000"/>
          <w:sz w:val="20"/>
          <w:szCs w:val="20"/>
          <w:lang w:bidi="pl-PL"/>
        </w:rPr>
        <w:t>asfaltowej</w:t>
      </w:r>
      <w:r w:rsidR="006B52C0" w:rsidRPr="00FE094C">
        <w:rPr>
          <w:bCs/>
          <w:color w:val="000000"/>
          <w:sz w:val="20"/>
          <w:szCs w:val="20"/>
          <w:lang w:bidi="pl-PL"/>
        </w:rPr>
        <w:t xml:space="preserve">. </w:t>
      </w:r>
    </w:p>
    <w:p w14:paraId="6D2D90AB" w14:textId="11ED8CE7" w:rsidR="008E4D9F" w:rsidRDefault="0061587C" w:rsidP="008E4D9F">
      <w:pPr>
        <w:pStyle w:val="Akapitzlist"/>
        <w:tabs>
          <w:tab w:val="left" w:pos="284"/>
        </w:tabs>
        <w:ind w:left="284" w:firstLine="0"/>
        <w:jc w:val="center"/>
        <w:rPr>
          <w:noProof/>
        </w:rPr>
      </w:pPr>
      <w:r w:rsidRPr="0061587C">
        <w:rPr>
          <w:noProof/>
        </w:rPr>
        <w:drawing>
          <wp:inline distT="0" distB="0" distL="0" distR="0" wp14:anchorId="61433CE7" wp14:editId="021A61C4">
            <wp:extent cx="1395296" cy="1178748"/>
            <wp:effectExtent l="0" t="0" r="0" b="2540"/>
            <wp:docPr id="5605311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3116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32865" cy="121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D9F">
        <w:rPr>
          <w:noProof/>
        </w:rPr>
        <w:t xml:space="preserve">  </w:t>
      </w:r>
      <w:r w:rsidR="000E4754" w:rsidRPr="000E4754">
        <w:rPr>
          <w:noProof/>
        </w:rPr>
        <w:drawing>
          <wp:inline distT="0" distB="0" distL="0" distR="0" wp14:anchorId="6FD231D1" wp14:editId="1159AF5E">
            <wp:extent cx="1757787" cy="1205345"/>
            <wp:effectExtent l="0" t="0" r="0" b="0"/>
            <wp:docPr id="7463137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313792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71319" cy="1214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6F54">
        <w:rPr>
          <w:noProof/>
        </w:rPr>
        <w:t xml:space="preserve"> </w:t>
      </w:r>
    </w:p>
    <w:p w14:paraId="0D7D301F" w14:textId="77777777" w:rsidR="00C76F54" w:rsidRPr="00326DDD" w:rsidRDefault="00C76F54" w:rsidP="008E4D9F">
      <w:pPr>
        <w:pStyle w:val="Akapitzlist"/>
        <w:tabs>
          <w:tab w:val="left" w:pos="284"/>
        </w:tabs>
        <w:ind w:left="284" w:firstLine="0"/>
        <w:jc w:val="center"/>
        <w:rPr>
          <w:bCs/>
          <w:color w:val="000000"/>
          <w:sz w:val="14"/>
          <w:szCs w:val="14"/>
          <w:lang w:bidi="pl-PL"/>
        </w:rPr>
      </w:pPr>
    </w:p>
    <w:p w14:paraId="723B24C9" w14:textId="3ED93291" w:rsidR="006B52C0" w:rsidRPr="00FE094C" w:rsidRDefault="00684F88" w:rsidP="00101A92">
      <w:pPr>
        <w:pStyle w:val="Akapitzlist"/>
        <w:numPr>
          <w:ilvl w:val="0"/>
          <w:numId w:val="2"/>
        </w:numPr>
        <w:ind w:left="284" w:hanging="284"/>
        <w:rPr>
          <w:b/>
          <w:bCs/>
          <w:sz w:val="20"/>
          <w:szCs w:val="20"/>
        </w:rPr>
      </w:pPr>
      <w:r w:rsidRPr="00FE094C">
        <w:rPr>
          <w:b/>
          <w:bCs/>
          <w:sz w:val="20"/>
          <w:szCs w:val="20"/>
        </w:rPr>
        <w:t>OPIS ZAGOSPODAROWANIA NIERUCHOMOŚCI GRUNTOWEJ</w:t>
      </w:r>
      <w:r w:rsidR="006B52C0" w:rsidRPr="00FE094C">
        <w:rPr>
          <w:b/>
          <w:bCs/>
          <w:sz w:val="20"/>
          <w:szCs w:val="20"/>
        </w:rPr>
        <w:t xml:space="preserve">: </w:t>
      </w:r>
    </w:p>
    <w:p w14:paraId="747D026E" w14:textId="51FF9171" w:rsidR="005412AA" w:rsidRDefault="004622D0" w:rsidP="005412AA">
      <w:pPr>
        <w:tabs>
          <w:tab w:val="left" w:pos="5880"/>
        </w:tabs>
        <w:ind w:left="284"/>
        <w:rPr>
          <w:sz w:val="20"/>
          <w:szCs w:val="20"/>
        </w:rPr>
      </w:pPr>
      <w:r w:rsidRPr="00E447CF">
        <w:rPr>
          <w:sz w:val="20"/>
          <w:szCs w:val="20"/>
        </w:rPr>
        <w:t xml:space="preserve">Nieruchomość gruntowa oznaczona ewidencyjnie numerem działki </w:t>
      </w:r>
      <w:r>
        <w:rPr>
          <w:sz w:val="20"/>
          <w:szCs w:val="20"/>
        </w:rPr>
        <w:t>64/1</w:t>
      </w:r>
      <w:r w:rsidRPr="00E447CF">
        <w:rPr>
          <w:sz w:val="20"/>
          <w:szCs w:val="20"/>
        </w:rPr>
        <w:t xml:space="preserve"> o powierzchni 0,</w:t>
      </w:r>
      <w:r>
        <w:rPr>
          <w:sz w:val="20"/>
          <w:szCs w:val="20"/>
        </w:rPr>
        <w:t>1576</w:t>
      </w:r>
      <w:r w:rsidRPr="00E447CF">
        <w:rPr>
          <w:sz w:val="20"/>
          <w:szCs w:val="20"/>
        </w:rPr>
        <w:t xml:space="preserve"> ha położona jest </w:t>
      </w:r>
      <w:r>
        <w:rPr>
          <w:sz w:val="20"/>
          <w:szCs w:val="20"/>
        </w:rPr>
        <w:br/>
      </w:r>
      <w:r w:rsidRPr="00E447CF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północnej części gminy Kcynia, w niewielkiej wsi Kazimierzewo, gmina Kcynia. </w:t>
      </w:r>
      <w:r w:rsidR="005412AA">
        <w:rPr>
          <w:sz w:val="20"/>
          <w:szCs w:val="20"/>
        </w:rPr>
        <w:t>P</w:t>
      </w:r>
      <w:r>
        <w:rPr>
          <w:sz w:val="20"/>
          <w:szCs w:val="20"/>
        </w:rPr>
        <w:t>ołudniowo-zachodni</w:t>
      </w:r>
      <w:r w:rsidR="005412AA">
        <w:rPr>
          <w:sz w:val="20"/>
          <w:szCs w:val="20"/>
        </w:rPr>
        <w:t>a</w:t>
      </w:r>
      <w:r>
        <w:rPr>
          <w:sz w:val="20"/>
          <w:szCs w:val="20"/>
        </w:rPr>
        <w:t xml:space="preserve"> częś</w:t>
      </w:r>
      <w:r w:rsidR="005412AA">
        <w:rPr>
          <w:sz w:val="20"/>
          <w:szCs w:val="20"/>
        </w:rPr>
        <w:t>ć</w:t>
      </w:r>
      <w:r w:rsidR="005A3992">
        <w:rPr>
          <w:sz w:val="20"/>
          <w:szCs w:val="20"/>
        </w:rPr>
        <w:t xml:space="preserve"> niniejszej</w:t>
      </w:r>
      <w:r w:rsidR="005412AA">
        <w:rPr>
          <w:sz w:val="20"/>
          <w:szCs w:val="20"/>
        </w:rPr>
        <w:t xml:space="preserve"> nieruchomości</w:t>
      </w:r>
      <w:r>
        <w:rPr>
          <w:sz w:val="20"/>
          <w:szCs w:val="20"/>
        </w:rPr>
        <w:t xml:space="preserve"> zabudowana</w:t>
      </w:r>
      <w:r w:rsidR="005412AA">
        <w:rPr>
          <w:sz w:val="20"/>
          <w:szCs w:val="20"/>
        </w:rPr>
        <w:t xml:space="preserve"> jest</w:t>
      </w:r>
      <w:r>
        <w:rPr>
          <w:sz w:val="20"/>
          <w:szCs w:val="20"/>
        </w:rPr>
        <w:t xml:space="preserve"> budynkiem mieszkalno-użytkowym i budynkiem gospodarczym. </w:t>
      </w:r>
      <w:r w:rsidRPr="00E447CF">
        <w:rPr>
          <w:sz w:val="20"/>
          <w:szCs w:val="20"/>
        </w:rPr>
        <w:t>Działka ta</w:t>
      </w:r>
      <w:r>
        <w:rPr>
          <w:sz w:val="20"/>
          <w:szCs w:val="20"/>
        </w:rPr>
        <w:t xml:space="preserve"> ma kształt zbliżony do prostokąta z terenem płaskim, częściowo ogrodzona.</w:t>
      </w:r>
      <w:r w:rsidRPr="00E447C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Nieruchomość </w:t>
      </w:r>
      <w:r w:rsidRPr="00E447CF">
        <w:rPr>
          <w:sz w:val="20"/>
          <w:szCs w:val="20"/>
        </w:rPr>
        <w:t xml:space="preserve">uzbrojona jest w podstawowe media, tj. </w:t>
      </w:r>
      <w:r>
        <w:rPr>
          <w:sz w:val="20"/>
          <w:szCs w:val="20"/>
        </w:rPr>
        <w:t xml:space="preserve">energię elektryczną i wodę z sieci gminnej, a ścieki gospodarczo-bytowe odprowadzane są do zbiornika bezodpływowego. </w:t>
      </w:r>
      <w:r w:rsidRPr="00E447CF">
        <w:rPr>
          <w:sz w:val="20"/>
          <w:szCs w:val="20"/>
        </w:rPr>
        <w:t xml:space="preserve">Bezpośrednie i najbliższe sąsiedztwo stanowią tereny zabudowy </w:t>
      </w:r>
      <w:r>
        <w:rPr>
          <w:sz w:val="20"/>
          <w:szCs w:val="20"/>
        </w:rPr>
        <w:t>mieszkaniowej o charakterze zagrodowym oraz tereny rolne</w:t>
      </w:r>
      <w:r w:rsidRPr="00E447CF">
        <w:rPr>
          <w:sz w:val="20"/>
          <w:szCs w:val="20"/>
        </w:rPr>
        <w:t xml:space="preserve">. </w:t>
      </w:r>
    </w:p>
    <w:p w14:paraId="388895A3" w14:textId="7EB15822" w:rsidR="0060610B" w:rsidRDefault="004622D0" w:rsidP="0060610B">
      <w:pPr>
        <w:tabs>
          <w:tab w:val="left" w:pos="5880"/>
        </w:tabs>
        <w:ind w:left="284"/>
        <w:rPr>
          <w:noProof/>
          <w:sz w:val="20"/>
          <w:szCs w:val="22"/>
        </w:rPr>
      </w:pPr>
      <w:r w:rsidRPr="00E447CF">
        <w:rPr>
          <w:noProof/>
          <w:sz w:val="20"/>
          <w:szCs w:val="22"/>
        </w:rPr>
        <w:t>Na przedmiotowej nieruchomości znajduje się budynek mieszkaln</w:t>
      </w:r>
      <w:r>
        <w:rPr>
          <w:noProof/>
          <w:sz w:val="20"/>
          <w:szCs w:val="22"/>
        </w:rPr>
        <w:t>o-użytkowy</w:t>
      </w:r>
      <w:r w:rsidRPr="00E447CF">
        <w:rPr>
          <w:noProof/>
          <w:sz w:val="20"/>
          <w:szCs w:val="22"/>
        </w:rPr>
        <w:t xml:space="preserve"> wybudowany </w:t>
      </w:r>
      <w:r>
        <w:rPr>
          <w:noProof/>
          <w:sz w:val="20"/>
          <w:szCs w:val="22"/>
        </w:rPr>
        <w:t>przed 1939</w:t>
      </w:r>
      <w:r w:rsidRPr="00E447CF">
        <w:rPr>
          <w:noProof/>
          <w:sz w:val="20"/>
          <w:szCs w:val="22"/>
        </w:rPr>
        <w:t xml:space="preserve"> r. </w:t>
      </w:r>
      <w:r w:rsidR="0060610B">
        <w:rPr>
          <w:noProof/>
          <w:sz w:val="20"/>
          <w:szCs w:val="22"/>
        </w:rPr>
        <w:br/>
      </w:r>
      <w:r w:rsidRPr="00E447CF">
        <w:rPr>
          <w:noProof/>
          <w:sz w:val="20"/>
          <w:szCs w:val="22"/>
        </w:rPr>
        <w:t xml:space="preserve">w technologii tradycyjnej jako budynek </w:t>
      </w:r>
      <w:r>
        <w:rPr>
          <w:noProof/>
          <w:sz w:val="20"/>
          <w:szCs w:val="22"/>
        </w:rPr>
        <w:t xml:space="preserve">jednokondygnacyjny z poddaszem i niepodpiwniczony o </w:t>
      </w:r>
      <w:r w:rsidRPr="00E447CF">
        <w:rPr>
          <w:noProof/>
          <w:sz w:val="20"/>
          <w:szCs w:val="22"/>
        </w:rPr>
        <w:t>powierz</w:t>
      </w:r>
      <w:r>
        <w:rPr>
          <w:noProof/>
          <w:sz w:val="20"/>
          <w:szCs w:val="22"/>
        </w:rPr>
        <w:t>ch</w:t>
      </w:r>
      <w:r w:rsidRPr="00E447CF">
        <w:rPr>
          <w:noProof/>
          <w:sz w:val="20"/>
          <w:szCs w:val="22"/>
        </w:rPr>
        <w:t>n</w:t>
      </w:r>
      <w:r>
        <w:rPr>
          <w:noProof/>
          <w:sz w:val="20"/>
          <w:szCs w:val="22"/>
        </w:rPr>
        <w:t>i</w:t>
      </w:r>
      <w:r w:rsidRPr="00E447CF">
        <w:rPr>
          <w:noProof/>
          <w:sz w:val="20"/>
          <w:szCs w:val="22"/>
        </w:rPr>
        <w:t xml:space="preserve"> </w:t>
      </w:r>
      <w:r>
        <w:rPr>
          <w:noProof/>
          <w:sz w:val="20"/>
          <w:szCs w:val="22"/>
        </w:rPr>
        <w:t>zabudowy 233,37</w:t>
      </w:r>
      <w:r w:rsidRPr="00E447CF">
        <w:rPr>
          <w:noProof/>
          <w:sz w:val="20"/>
          <w:szCs w:val="22"/>
        </w:rPr>
        <w:t xml:space="preserve"> </w:t>
      </w:r>
      <w:r w:rsidRPr="00850F6A">
        <w:rPr>
          <w:noProof/>
          <w:sz w:val="20"/>
          <w:szCs w:val="22"/>
        </w:rPr>
        <w:t>m</w:t>
      </w:r>
      <w:r w:rsidRPr="00850F6A">
        <w:rPr>
          <w:noProof/>
          <w:sz w:val="20"/>
          <w:szCs w:val="22"/>
          <w:vertAlign w:val="superscript"/>
        </w:rPr>
        <w:t>2</w:t>
      </w:r>
      <w:r w:rsidRPr="002E3301">
        <w:rPr>
          <w:noProof/>
          <w:sz w:val="20"/>
          <w:szCs w:val="22"/>
        </w:rPr>
        <w:t>.</w:t>
      </w:r>
      <w:r>
        <w:rPr>
          <w:noProof/>
          <w:sz w:val="20"/>
          <w:szCs w:val="22"/>
        </w:rPr>
        <w:t xml:space="preserve"> W niniejszym budynku znajduje się świetlica wiejska i lokal mieszkalny. Poza tym na nieruchomości znajduje się </w:t>
      </w:r>
      <w:r w:rsidR="005A3992">
        <w:rPr>
          <w:noProof/>
          <w:sz w:val="20"/>
          <w:szCs w:val="22"/>
        </w:rPr>
        <w:t xml:space="preserve">także </w:t>
      </w:r>
      <w:r w:rsidRPr="00850F6A">
        <w:rPr>
          <w:noProof/>
          <w:sz w:val="20"/>
          <w:szCs w:val="22"/>
        </w:rPr>
        <w:t>budynek</w:t>
      </w:r>
      <w:r>
        <w:rPr>
          <w:noProof/>
          <w:sz w:val="20"/>
          <w:szCs w:val="22"/>
        </w:rPr>
        <w:t xml:space="preserve"> gospodarczy wybudowany ok. 1939 r. w technologii tradycyjnej jako parterowy, niepodpiwniczony, z poddaszem nieużytkowym</w:t>
      </w:r>
      <w:r w:rsidR="005A3992">
        <w:rPr>
          <w:noProof/>
          <w:sz w:val="20"/>
          <w:szCs w:val="22"/>
        </w:rPr>
        <w:t>, wykorzystywanym przez sołectwo Kazimierzewo</w:t>
      </w:r>
      <w:r>
        <w:rPr>
          <w:noProof/>
          <w:sz w:val="20"/>
          <w:szCs w:val="22"/>
        </w:rPr>
        <w:t>. Na terenie działki urządzony jest plac parkingowy wraz z podjazdem do budynku dla osób niepełnosprawnych utwardzony kostką betonową.</w:t>
      </w:r>
    </w:p>
    <w:p w14:paraId="65AF23C1" w14:textId="77777777" w:rsidR="0060610B" w:rsidRDefault="0060610B" w:rsidP="0060610B">
      <w:pPr>
        <w:tabs>
          <w:tab w:val="left" w:pos="5880"/>
        </w:tabs>
        <w:ind w:left="284"/>
        <w:rPr>
          <w:noProof/>
          <w:sz w:val="20"/>
          <w:szCs w:val="22"/>
        </w:rPr>
      </w:pPr>
    </w:p>
    <w:p w14:paraId="710A2966" w14:textId="5E370213" w:rsidR="006B52C0" w:rsidRPr="0060610B" w:rsidRDefault="005F6F60" w:rsidP="008976E7">
      <w:pPr>
        <w:pStyle w:val="Akapitzlist"/>
        <w:numPr>
          <w:ilvl w:val="0"/>
          <w:numId w:val="22"/>
        </w:numPr>
        <w:tabs>
          <w:tab w:val="left" w:pos="5880"/>
        </w:tabs>
        <w:ind w:left="284" w:hanging="284"/>
        <w:rPr>
          <w:noProof/>
          <w:sz w:val="20"/>
          <w:szCs w:val="22"/>
        </w:rPr>
      </w:pPr>
      <w:r w:rsidRPr="0060610B">
        <w:rPr>
          <w:b/>
          <w:sz w:val="20"/>
          <w:szCs w:val="20"/>
        </w:rPr>
        <w:t>OBCIĄŻENIA I ZOBOWIĄZANIA, KTÓRYCH PRZEDMIOTEM JEST NIERUCHOMOŚĆ.</w:t>
      </w:r>
    </w:p>
    <w:p w14:paraId="5D3A7781" w14:textId="4D0945A6" w:rsidR="00481635" w:rsidRDefault="008976E7" w:rsidP="006B52C0">
      <w:pPr>
        <w:tabs>
          <w:tab w:val="left" w:pos="5880"/>
        </w:tabs>
        <w:ind w:left="284"/>
        <w:rPr>
          <w:sz w:val="20"/>
          <w:szCs w:val="20"/>
        </w:rPr>
      </w:pPr>
      <w:r w:rsidRPr="008976E7">
        <w:rPr>
          <w:sz w:val="20"/>
          <w:szCs w:val="20"/>
        </w:rPr>
        <w:t>Z treści księgi wieczystej KW Nr BY1U/00018786/7 prowadzonej przez Sąd Rejonowy w Szubinie dla przedmiotowej nieruchomości gruntowej wynika, że nieruchomość ta nie jest obciążona długami, roszczeniami i ograniczeniami oraz jest wolna od praw osób trzecich.</w:t>
      </w:r>
    </w:p>
    <w:p w14:paraId="63F3500B" w14:textId="77777777" w:rsidR="00EB24DF" w:rsidRPr="00326DDD" w:rsidRDefault="00EB24DF" w:rsidP="006B52C0">
      <w:pPr>
        <w:tabs>
          <w:tab w:val="left" w:pos="5880"/>
        </w:tabs>
        <w:ind w:left="284"/>
        <w:rPr>
          <w:sz w:val="14"/>
          <w:szCs w:val="14"/>
        </w:rPr>
      </w:pPr>
    </w:p>
    <w:p w14:paraId="00302331" w14:textId="3A82697D" w:rsidR="006B52C0" w:rsidRPr="00481635" w:rsidRDefault="005F6F60" w:rsidP="008976E7">
      <w:pPr>
        <w:pStyle w:val="Akapitzlist"/>
        <w:keepNext/>
        <w:numPr>
          <w:ilvl w:val="0"/>
          <w:numId w:val="22"/>
        </w:numPr>
        <w:tabs>
          <w:tab w:val="left" w:pos="284"/>
        </w:tabs>
        <w:ind w:hanging="720"/>
        <w:jc w:val="left"/>
        <w:rPr>
          <w:b/>
          <w:bCs/>
          <w:sz w:val="20"/>
          <w:szCs w:val="20"/>
        </w:rPr>
      </w:pPr>
      <w:r w:rsidRPr="00FE094C">
        <w:rPr>
          <w:b/>
          <w:sz w:val="20"/>
          <w:szCs w:val="20"/>
        </w:rPr>
        <w:t>PRZEZNACZENIE NIERUCHOMOŚCI I JEJ SPOSÓB ZAGOSPODAROWANIA.</w:t>
      </w:r>
    </w:p>
    <w:p w14:paraId="14A7831F" w14:textId="77777777" w:rsidR="000670BE" w:rsidRDefault="00EB24DF" w:rsidP="000670BE">
      <w:pPr>
        <w:pStyle w:val="Akapitzlist"/>
        <w:numPr>
          <w:ilvl w:val="0"/>
          <w:numId w:val="25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0670BE">
        <w:rPr>
          <w:sz w:val="20"/>
          <w:szCs w:val="20"/>
        </w:rPr>
        <w:t xml:space="preserve">Zgodnie z ewidencją gruntów i budynków nieruchomość gruntowa oznaczona numerem działki 64/1 położona </w:t>
      </w:r>
      <w:r w:rsidRPr="000670BE">
        <w:rPr>
          <w:sz w:val="20"/>
          <w:szCs w:val="20"/>
        </w:rPr>
        <w:br/>
        <w:t>w obrębie geodezyjnym Kazimierzewo, gmina Kcynia, stanowi tereny mieszkaniowe (B).</w:t>
      </w:r>
    </w:p>
    <w:p w14:paraId="3AF3DD17" w14:textId="77777777" w:rsidR="000670BE" w:rsidRDefault="00EB24DF" w:rsidP="000670BE">
      <w:pPr>
        <w:pStyle w:val="Akapitzlist"/>
        <w:numPr>
          <w:ilvl w:val="0"/>
          <w:numId w:val="25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0670BE">
        <w:rPr>
          <w:sz w:val="20"/>
          <w:szCs w:val="20"/>
        </w:rPr>
        <w:t>Teren działki 64/1 obręb Kazimierzewo nie jest objęty miejscowym planem zagospodarowania przestrzennego oraz nie przystąpiono do jego sporządzenia na obszarze przedmiotowej działki.</w:t>
      </w:r>
    </w:p>
    <w:p w14:paraId="651E1E6A" w14:textId="77777777" w:rsidR="000670BE" w:rsidRDefault="00EB24DF" w:rsidP="000670BE">
      <w:pPr>
        <w:pStyle w:val="Akapitzlist"/>
        <w:numPr>
          <w:ilvl w:val="0"/>
          <w:numId w:val="25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0670BE">
        <w:rPr>
          <w:sz w:val="20"/>
          <w:szCs w:val="20"/>
        </w:rPr>
        <w:t>W Studium uwarunkowań i kierunków zagospodarowania przestrzennego Gminy Kcynia, przyjętym w formie ujednoliconej Uchwałą Nr XI/78/2025 z dnia 30 stycznia 2025 r. Rady Miejskiej w Kcyni, teren działki  nr 64/1 obręb Kazimierzewo oznaczono symbolem MUP – tereny urbanizacji. Niniejsza działka nie jest objęta ochroną konserwatorską ani archeologiczną.</w:t>
      </w:r>
    </w:p>
    <w:p w14:paraId="0F7D4BED" w14:textId="77777777" w:rsidR="000670BE" w:rsidRDefault="00EB24DF" w:rsidP="000670BE">
      <w:pPr>
        <w:pStyle w:val="Akapitzlist"/>
        <w:numPr>
          <w:ilvl w:val="0"/>
          <w:numId w:val="25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0670BE">
        <w:rPr>
          <w:sz w:val="20"/>
          <w:szCs w:val="20"/>
        </w:rPr>
        <w:lastRenderedPageBreak/>
        <w:t>Działka o numerze 64/1 obręb Kazimierzewo, nie jest objęta programem rewitalizacji, uchwalonym na podstawie ustawy z dnia 9 października 2015 r. o rewitalizacji (Dz. U. z 2024 r. poz. 278).</w:t>
      </w:r>
    </w:p>
    <w:p w14:paraId="3CEB99B3" w14:textId="56477C6D" w:rsidR="00094108" w:rsidRPr="000670BE" w:rsidRDefault="00EB24DF" w:rsidP="000670BE">
      <w:pPr>
        <w:pStyle w:val="Akapitzlist"/>
        <w:numPr>
          <w:ilvl w:val="0"/>
          <w:numId w:val="25"/>
        </w:numPr>
        <w:tabs>
          <w:tab w:val="left" w:pos="5880"/>
        </w:tabs>
        <w:ind w:left="709" w:hanging="283"/>
        <w:rPr>
          <w:sz w:val="20"/>
          <w:szCs w:val="20"/>
        </w:rPr>
      </w:pPr>
      <w:r w:rsidRPr="000670BE">
        <w:rPr>
          <w:sz w:val="20"/>
          <w:szCs w:val="20"/>
        </w:rPr>
        <w:t xml:space="preserve">Dla niniejszej nieruchomości wydano: </w:t>
      </w:r>
    </w:p>
    <w:p w14:paraId="42865676" w14:textId="77777777" w:rsidR="00094108" w:rsidRDefault="00EB24DF" w:rsidP="000670BE">
      <w:pPr>
        <w:pStyle w:val="Akapitzlist"/>
        <w:keepNext/>
        <w:numPr>
          <w:ilvl w:val="0"/>
          <w:numId w:val="24"/>
        </w:numPr>
        <w:tabs>
          <w:tab w:val="left" w:pos="4662"/>
        </w:tabs>
        <w:ind w:left="1276" w:hanging="283"/>
        <w:rPr>
          <w:sz w:val="20"/>
          <w:szCs w:val="20"/>
        </w:rPr>
      </w:pPr>
      <w:r w:rsidRPr="00A9410F">
        <w:rPr>
          <w:sz w:val="20"/>
          <w:szCs w:val="20"/>
        </w:rPr>
        <w:t>decyzję Burmistrza Kcyni</w:t>
      </w:r>
      <w:r>
        <w:rPr>
          <w:sz w:val="20"/>
          <w:szCs w:val="20"/>
        </w:rPr>
        <w:t xml:space="preserve"> </w:t>
      </w:r>
      <w:r w:rsidRPr="00A9410F">
        <w:rPr>
          <w:sz w:val="20"/>
          <w:szCs w:val="20"/>
        </w:rPr>
        <w:t>nr 33/2014 z dnia 20 maja 2014 r. o warunkach zabudowy dla zmiany zagospodarowania terenu polegającej na nadbudowie, przebudowie, rozbudowie oraz zmianie sposobu użytkowania poddasza nieużytkowego na poddasze użytkowe w budynku mieszkalnym</w:t>
      </w:r>
      <w:r w:rsidR="00094108">
        <w:rPr>
          <w:sz w:val="20"/>
          <w:szCs w:val="20"/>
        </w:rPr>
        <w:t>,</w:t>
      </w:r>
    </w:p>
    <w:p w14:paraId="0E44B800" w14:textId="23C64E23" w:rsidR="00094108" w:rsidRDefault="00EB24DF" w:rsidP="000670BE">
      <w:pPr>
        <w:pStyle w:val="Akapitzlist"/>
        <w:keepNext/>
        <w:numPr>
          <w:ilvl w:val="0"/>
          <w:numId w:val="24"/>
        </w:numPr>
        <w:tabs>
          <w:tab w:val="left" w:pos="4662"/>
        </w:tabs>
        <w:ind w:left="1276" w:hanging="283"/>
        <w:rPr>
          <w:sz w:val="20"/>
          <w:szCs w:val="20"/>
        </w:rPr>
      </w:pPr>
      <w:r>
        <w:rPr>
          <w:sz w:val="20"/>
          <w:szCs w:val="20"/>
        </w:rPr>
        <w:t xml:space="preserve">decyzję </w:t>
      </w:r>
      <w:r w:rsidRPr="00A9410F">
        <w:rPr>
          <w:sz w:val="20"/>
          <w:szCs w:val="20"/>
        </w:rPr>
        <w:t xml:space="preserve">nr 6/2011 o ustaleniu lokalizacji inwestycji celu publicznego dla zmiany zagospodarowania terenu polegającej na przebudowie, rozbudowie i zmianie sposobu użytkowania części pomieszczeń mieszkalnych na lokal użytkowy (świetlica wiejska) oraz budowa bezodpływowego zbiornika na ścieki sanitarne, </w:t>
      </w:r>
    </w:p>
    <w:p w14:paraId="157164CD" w14:textId="3665389A" w:rsidR="006B52C0" w:rsidRPr="00094108" w:rsidRDefault="00EB24DF" w:rsidP="000670BE">
      <w:pPr>
        <w:keepNext/>
        <w:tabs>
          <w:tab w:val="left" w:pos="4662"/>
        </w:tabs>
        <w:ind w:left="644" w:firstLine="65"/>
        <w:rPr>
          <w:sz w:val="20"/>
          <w:szCs w:val="20"/>
        </w:rPr>
      </w:pPr>
      <w:r w:rsidRPr="00094108">
        <w:rPr>
          <w:sz w:val="20"/>
          <w:szCs w:val="20"/>
        </w:rPr>
        <w:t>na podstawie przepisów ustawy z dnia 27 marca 2003 r. o planowaniu i zagospodarowaniu przestrzennym.</w:t>
      </w:r>
    </w:p>
    <w:p w14:paraId="467FA9CB" w14:textId="77777777" w:rsidR="00EB24DF" w:rsidRDefault="00EB24DF" w:rsidP="00EB24DF">
      <w:pPr>
        <w:pStyle w:val="Akapitzlist"/>
        <w:keepNext/>
        <w:tabs>
          <w:tab w:val="left" w:pos="4662"/>
        </w:tabs>
        <w:ind w:hanging="720"/>
        <w:jc w:val="center"/>
        <w:rPr>
          <w:b/>
          <w:szCs w:val="22"/>
        </w:rPr>
      </w:pPr>
    </w:p>
    <w:p w14:paraId="3A34D2D5" w14:textId="77777777" w:rsidR="006B52C0" w:rsidRPr="002119DA" w:rsidRDefault="006B52C0" w:rsidP="006B52C0">
      <w:pPr>
        <w:pStyle w:val="Akapitzlist"/>
        <w:spacing w:before="100" w:beforeAutospacing="1"/>
        <w:ind w:left="0" w:firstLine="0"/>
        <w:jc w:val="center"/>
        <w:rPr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3</w:t>
      </w:r>
      <w:r w:rsidRPr="002119DA">
        <w:rPr>
          <w:b/>
          <w:sz w:val="20"/>
          <w:szCs w:val="20"/>
        </w:rPr>
        <w:t>.</w:t>
      </w:r>
    </w:p>
    <w:bookmarkEnd w:id="4"/>
    <w:bookmarkEnd w:id="5"/>
    <w:p w14:paraId="2F6E220A" w14:textId="77777777" w:rsidR="006B52C0" w:rsidRPr="002119DA" w:rsidRDefault="006B52C0" w:rsidP="006B52C0">
      <w:pPr>
        <w:pStyle w:val="Akapitzlist"/>
        <w:tabs>
          <w:tab w:val="left" w:pos="5880"/>
        </w:tabs>
        <w:contextualSpacing w:val="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CENA WYWOŁAWCZA NIERUCHOMOŚCI</w:t>
      </w:r>
    </w:p>
    <w:p w14:paraId="2F1C992C" w14:textId="3708B872" w:rsidR="006B52C0" w:rsidRPr="00122FE5" w:rsidRDefault="006B52C0" w:rsidP="006B52C0">
      <w:pPr>
        <w:numPr>
          <w:ilvl w:val="0"/>
          <w:numId w:val="4"/>
        </w:numPr>
        <w:ind w:left="284" w:hanging="284"/>
        <w:rPr>
          <w:b/>
          <w:bCs/>
          <w:sz w:val="20"/>
          <w:szCs w:val="20"/>
          <w:lang w:bidi="ar-SA"/>
        </w:rPr>
      </w:pPr>
      <w:r w:rsidRPr="00122FE5">
        <w:rPr>
          <w:sz w:val="20"/>
          <w:szCs w:val="20"/>
          <w:lang w:bidi="ar-SA"/>
        </w:rPr>
        <w:t xml:space="preserve">Cena wywoławcza nieruchomości stanowi kwotę </w:t>
      </w:r>
      <w:r w:rsidR="00A9243E">
        <w:rPr>
          <w:b/>
          <w:bCs/>
          <w:sz w:val="20"/>
          <w:szCs w:val="20"/>
          <w:lang w:bidi="ar-SA"/>
        </w:rPr>
        <w:t>167.200,00</w:t>
      </w:r>
      <w:r w:rsidRPr="00122FE5">
        <w:rPr>
          <w:b/>
          <w:bCs/>
          <w:sz w:val="20"/>
          <w:szCs w:val="20"/>
          <w:lang w:bidi="ar-SA"/>
        </w:rPr>
        <w:t xml:space="preserve"> zł</w:t>
      </w:r>
      <w:r w:rsidRPr="00122FE5">
        <w:rPr>
          <w:sz w:val="20"/>
          <w:szCs w:val="20"/>
          <w:lang w:bidi="ar-SA"/>
        </w:rPr>
        <w:t xml:space="preserve"> (słownie: </w:t>
      </w:r>
      <w:r w:rsidR="00A9243E">
        <w:rPr>
          <w:sz w:val="20"/>
          <w:szCs w:val="20"/>
          <w:lang w:bidi="ar-SA"/>
        </w:rPr>
        <w:t>sto sześćdziesiąt siedem tysięcy dwieście</w:t>
      </w:r>
      <w:r w:rsidR="005E3BCD">
        <w:rPr>
          <w:sz w:val="20"/>
          <w:szCs w:val="20"/>
          <w:lang w:bidi="ar-SA"/>
        </w:rPr>
        <w:t xml:space="preserve"> </w:t>
      </w:r>
      <w:r w:rsidRPr="00122FE5">
        <w:rPr>
          <w:sz w:val="20"/>
          <w:szCs w:val="20"/>
          <w:lang w:bidi="ar-SA"/>
        </w:rPr>
        <w:t>złotych 00/100)</w:t>
      </w:r>
      <w:r>
        <w:rPr>
          <w:sz w:val="20"/>
          <w:szCs w:val="20"/>
          <w:lang w:bidi="ar-SA"/>
        </w:rPr>
        <w:t>.</w:t>
      </w:r>
    </w:p>
    <w:p w14:paraId="772D0805" w14:textId="16903BDB" w:rsidR="006B52C0" w:rsidRPr="00C3250A" w:rsidRDefault="006B52C0" w:rsidP="006B52C0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3250A">
        <w:rPr>
          <w:sz w:val="20"/>
          <w:szCs w:val="20"/>
        </w:rPr>
        <w:t>Cena nieruchomości podlega zwolnieniu z podatku od towarów i usług VAT na podstawie art. 43 ust. 1 pkt 10 lit. a ustawy z dnia 11 marca 2004 r. o podatku od towarów i usług (Dz. U. z 2025 r. poz. 775</w:t>
      </w:r>
      <w:r w:rsidR="001C12E1">
        <w:rPr>
          <w:sz w:val="20"/>
          <w:szCs w:val="20"/>
        </w:rPr>
        <w:t xml:space="preserve"> ze zm.</w:t>
      </w:r>
      <w:r w:rsidRPr="00C3250A">
        <w:rPr>
          <w:sz w:val="20"/>
          <w:szCs w:val="20"/>
        </w:rPr>
        <w:t>).</w:t>
      </w:r>
    </w:p>
    <w:p w14:paraId="15999C42" w14:textId="77777777" w:rsidR="006B52C0" w:rsidRPr="00122FE5" w:rsidRDefault="006B52C0" w:rsidP="006B52C0">
      <w:pPr>
        <w:numPr>
          <w:ilvl w:val="0"/>
          <w:numId w:val="4"/>
        </w:numPr>
        <w:ind w:left="284" w:hanging="284"/>
        <w:rPr>
          <w:b/>
          <w:bCs/>
          <w:sz w:val="20"/>
          <w:szCs w:val="20"/>
          <w:lang w:bidi="ar-SA"/>
        </w:rPr>
      </w:pPr>
      <w:r w:rsidRPr="00122FE5">
        <w:rPr>
          <w:sz w:val="20"/>
          <w:szCs w:val="20"/>
          <w:lang w:bidi="ar-SA"/>
        </w:rPr>
        <w:t>Sprzedaż nieruchomości następuje za cenę uzyskaną w przetargu.</w:t>
      </w:r>
    </w:p>
    <w:p w14:paraId="410C4DF1" w14:textId="77777777" w:rsidR="006B52C0" w:rsidRPr="002119DA" w:rsidRDefault="006B52C0" w:rsidP="006B52C0">
      <w:pPr>
        <w:rPr>
          <w:sz w:val="20"/>
          <w:szCs w:val="20"/>
        </w:rPr>
      </w:pPr>
    </w:p>
    <w:p w14:paraId="1016F8B6" w14:textId="01029089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5E3BCD">
        <w:rPr>
          <w:b/>
          <w:sz w:val="20"/>
          <w:szCs w:val="20"/>
        </w:rPr>
        <w:t>4</w:t>
      </w:r>
      <w:r w:rsidRPr="002119DA">
        <w:rPr>
          <w:b/>
          <w:sz w:val="20"/>
          <w:szCs w:val="20"/>
        </w:rPr>
        <w:t>.</w:t>
      </w:r>
    </w:p>
    <w:p w14:paraId="5C500FA5" w14:textId="77777777" w:rsidR="006B52C0" w:rsidRPr="002119DA" w:rsidRDefault="006B52C0" w:rsidP="006B52C0">
      <w:pPr>
        <w:pStyle w:val="Akapitzlist"/>
        <w:keepNext/>
        <w:tabs>
          <w:tab w:val="left" w:pos="360"/>
        </w:tabs>
        <w:ind w:hanging="72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TERMIN I MIEJSCE PRZETARGU</w:t>
      </w:r>
    </w:p>
    <w:p w14:paraId="06750942" w14:textId="77777777" w:rsidR="006B52C0" w:rsidRPr="002119DA" w:rsidRDefault="006B52C0" w:rsidP="006B52C0">
      <w:pPr>
        <w:pStyle w:val="Akapitzlist"/>
        <w:keepNext/>
        <w:tabs>
          <w:tab w:val="left" w:pos="360"/>
        </w:tabs>
        <w:ind w:hanging="720"/>
        <w:jc w:val="center"/>
        <w:rPr>
          <w:b/>
          <w:bCs/>
          <w:sz w:val="20"/>
          <w:szCs w:val="20"/>
        </w:rPr>
      </w:pPr>
    </w:p>
    <w:p w14:paraId="52F0D40F" w14:textId="60221DE4" w:rsidR="006B52C0" w:rsidRPr="002119DA" w:rsidRDefault="006B52C0" w:rsidP="006B52C0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sz w:val="20"/>
          <w:szCs w:val="20"/>
        </w:rPr>
        <w:t xml:space="preserve">Przetarg odbędzie się </w:t>
      </w:r>
      <w:r w:rsidR="00A9243E">
        <w:rPr>
          <w:b/>
          <w:bCs/>
          <w:sz w:val="20"/>
          <w:szCs w:val="20"/>
        </w:rPr>
        <w:t>12 sierpnia</w:t>
      </w:r>
      <w:r w:rsidR="00BE06E9">
        <w:rPr>
          <w:b/>
          <w:bCs/>
          <w:sz w:val="20"/>
          <w:szCs w:val="20"/>
        </w:rPr>
        <w:t xml:space="preserve"> 2026</w:t>
      </w:r>
      <w:r w:rsidRPr="002119DA">
        <w:rPr>
          <w:b/>
          <w:bCs/>
          <w:sz w:val="20"/>
          <w:szCs w:val="20"/>
        </w:rPr>
        <w:t xml:space="preserve"> r. o godz. 9</w:t>
      </w:r>
      <w:r w:rsidRPr="002119DA">
        <w:rPr>
          <w:b/>
          <w:bCs/>
          <w:sz w:val="20"/>
          <w:szCs w:val="20"/>
          <w:vertAlign w:val="superscript"/>
        </w:rPr>
        <w:t>00</w:t>
      </w:r>
      <w:r w:rsidRPr="002119DA">
        <w:rPr>
          <w:b/>
          <w:bCs/>
          <w:sz w:val="20"/>
          <w:szCs w:val="20"/>
        </w:rPr>
        <w:t xml:space="preserve"> </w:t>
      </w:r>
      <w:r w:rsidR="00154182">
        <w:rPr>
          <w:b/>
          <w:bCs/>
          <w:sz w:val="20"/>
          <w:szCs w:val="20"/>
        </w:rPr>
        <w:t>(</w:t>
      </w:r>
      <w:r w:rsidR="00486CA3">
        <w:rPr>
          <w:b/>
          <w:bCs/>
          <w:sz w:val="20"/>
          <w:szCs w:val="20"/>
        </w:rPr>
        <w:t>środa</w:t>
      </w:r>
      <w:r w:rsidR="005E3BCD">
        <w:rPr>
          <w:b/>
          <w:bCs/>
          <w:sz w:val="20"/>
          <w:szCs w:val="20"/>
        </w:rPr>
        <w:t>)</w:t>
      </w:r>
    </w:p>
    <w:p w14:paraId="7C042E4B" w14:textId="77777777" w:rsidR="006B52C0" w:rsidRPr="002119DA" w:rsidRDefault="006B52C0" w:rsidP="006B52C0">
      <w:pPr>
        <w:tabs>
          <w:tab w:val="left" w:pos="5880"/>
        </w:tabs>
        <w:jc w:val="center"/>
        <w:rPr>
          <w:sz w:val="20"/>
          <w:szCs w:val="20"/>
        </w:rPr>
      </w:pPr>
      <w:r w:rsidRPr="002119DA">
        <w:rPr>
          <w:sz w:val="20"/>
          <w:szCs w:val="20"/>
        </w:rPr>
        <w:t>w Urzędzie Miejskim w Kcyni pod adresem:</w:t>
      </w:r>
    </w:p>
    <w:p w14:paraId="4770F433" w14:textId="77777777" w:rsidR="006B52C0" w:rsidRPr="002119DA" w:rsidRDefault="006B52C0" w:rsidP="006B52C0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>Referat Rolnictwa, Ochrony Środowiska i Gospodarki Nieruchomościami</w:t>
      </w:r>
    </w:p>
    <w:p w14:paraId="5355133B" w14:textId="77777777" w:rsidR="006B52C0" w:rsidRPr="002119DA" w:rsidRDefault="006B52C0" w:rsidP="006B52C0">
      <w:pPr>
        <w:tabs>
          <w:tab w:val="left" w:pos="5880"/>
        </w:tabs>
        <w:jc w:val="center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>ul. Dworcowa 8, 89-240 Kcynia</w:t>
      </w:r>
    </w:p>
    <w:p w14:paraId="01CF9BF3" w14:textId="77777777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</w:p>
    <w:p w14:paraId="149E60C4" w14:textId="01D202C6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486CA3">
        <w:rPr>
          <w:b/>
          <w:sz w:val="20"/>
          <w:szCs w:val="20"/>
        </w:rPr>
        <w:t>5</w:t>
      </w:r>
      <w:r w:rsidRPr="002119DA">
        <w:rPr>
          <w:b/>
          <w:sz w:val="20"/>
          <w:szCs w:val="20"/>
        </w:rPr>
        <w:t>.</w:t>
      </w:r>
    </w:p>
    <w:p w14:paraId="1AF30E7B" w14:textId="71BFB074" w:rsidR="006B52C0" w:rsidRPr="002119DA" w:rsidRDefault="007806B2" w:rsidP="006B52C0">
      <w:pPr>
        <w:keepNext/>
        <w:tabs>
          <w:tab w:val="left" w:pos="4662"/>
        </w:tabs>
        <w:jc w:val="center"/>
        <w:rPr>
          <w:b/>
          <w:sz w:val="20"/>
          <w:szCs w:val="20"/>
          <w:u w:val="double"/>
        </w:rPr>
      </w:pPr>
      <w:r>
        <w:rPr>
          <w:b/>
          <w:sz w:val="20"/>
          <w:szCs w:val="20"/>
          <w:u w:val="double"/>
        </w:rPr>
        <w:t xml:space="preserve">WARUNEK </w:t>
      </w:r>
      <w:r w:rsidR="008101F0">
        <w:rPr>
          <w:b/>
          <w:sz w:val="20"/>
          <w:szCs w:val="20"/>
          <w:u w:val="double"/>
        </w:rPr>
        <w:t>UDZIAŁU W PRZETARGU</w:t>
      </w:r>
    </w:p>
    <w:p w14:paraId="797F55E7" w14:textId="541A65DF" w:rsidR="006B52C0" w:rsidRPr="002119DA" w:rsidRDefault="006B52C0" w:rsidP="006B52C0">
      <w:pPr>
        <w:pStyle w:val="Akapitzlist"/>
        <w:numPr>
          <w:ilvl w:val="0"/>
          <w:numId w:val="5"/>
        </w:numPr>
        <w:tabs>
          <w:tab w:val="left" w:pos="284"/>
        </w:tabs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 xml:space="preserve">Warunkiem uczestniczenia w przetargu jest wpłacenie </w:t>
      </w:r>
      <w:r w:rsidRPr="002119DA">
        <w:rPr>
          <w:b/>
          <w:sz w:val="20"/>
          <w:szCs w:val="20"/>
        </w:rPr>
        <w:t xml:space="preserve">WADIUM </w:t>
      </w:r>
      <w:r w:rsidRPr="002119DA">
        <w:rPr>
          <w:sz w:val="20"/>
          <w:szCs w:val="20"/>
        </w:rPr>
        <w:t xml:space="preserve">w wysokości </w:t>
      </w:r>
      <w:r w:rsidR="00486CA3">
        <w:rPr>
          <w:b/>
          <w:bCs/>
          <w:sz w:val="20"/>
          <w:szCs w:val="20"/>
        </w:rPr>
        <w:t>8.500,00</w:t>
      </w:r>
      <w:r w:rsidRPr="002119DA">
        <w:rPr>
          <w:b/>
          <w:bCs/>
          <w:sz w:val="20"/>
          <w:szCs w:val="20"/>
        </w:rPr>
        <w:t> zł</w:t>
      </w:r>
      <w:r w:rsidRPr="002119DA">
        <w:rPr>
          <w:b/>
          <w:sz w:val="20"/>
          <w:szCs w:val="20"/>
        </w:rPr>
        <w:t xml:space="preserve"> </w:t>
      </w:r>
      <w:r w:rsidRPr="002119DA">
        <w:rPr>
          <w:sz w:val="20"/>
          <w:szCs w:val="20"/>
        </w:rPr>
        <w:t xml:space="preserve">(słownie: </w:t>
      </w:r>
      <w:r w:rsidR="00486CA3">
        <w:rPr>
          <w:sz w:val="20"/>
          <w:szCs w:val="20"/>
        </w:rPr>
        <w:t>osiem tysięcy pięćset</w:t>
      </w:r>
      <w:r w:rsidRPr="002119DA">
        <w:rPr>
          <w:sz w:val="20"/>
          <w:szCs w:val="20"/>
        </w:rPr>
        <w:t xml:space="preserve"> złotych 00/100) na konto Urzędu Miejskiego w Kcyni:</w:t>
      </w:r>
    </w:p>
    <w:p w14:paraId="250F7B3A" w14:textId="288B9980" w:rsidR="006B52C0" w:rsidRPr="002119DA" w:rsidRDefault="006B52C0" w:rsidP="006B52C0">
      <w:pPr>
        <w:tabs>
          <w:tab w:val="left" w:pos="4662"/>
        </w:tabs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>Bank Spółdzielczy w Kcyni</w:t>
      </w:r>
      <w:r w:rsidRPr="002119DA">
        <w:rPr>
          <w:b/>
          <w:sz w:val="20"/>
          <w:szCs w:val="20"/>
        </w:rPr>
        <w:br/>
        <w:t>Nr 94 8166 0009 0000 0198 2000 0009</w:t>
      </w:r>
      <w:r w:rsidRPr="002119DA">
        <w:rPr>
          <w:b/>
          <w:sz w:val="20"/>
          <w:szCs w:val="20"/>
        </w:rPr>
        <w:br/>
        <w:t xml:space="preserve">Tytułem: </w:t>
      </w:r>
      <w:r w:rsidRPr="002119DA">
        <w:rPr>
          <w:bCs/>
          <w:i/>
          <w:iCs/>
          <w:sz w:val="20"/>
          <w:szCs w:val="20"/>
        </w:rPr>
        <w:t xml:space="preserve">Wadium </w:t>
      </w:r>
      <w:r w:rsidR="004A64EA">
        <w:rPr>
          <w:bCs/>
          <w:i/>
          <w:iCs/>
          <w:sz w:val="20"/>
          <w:szCs w:val="20"/>
        </w:rPr>
        <w:t>I</w:t>
      </w:r>
      <w:r w:rsidRPr="002119DA">
        <w:rPr>
          <w:bCs/>
          <w:i/>
          <w:iCs/>
          <w:sz w:val="20"/>
          <w:szCs w:val="20"/>
        </w:rPr>
        <w:t xml:space="preserve"> przetarg – </w:t>
      </w:r>
      <w:r w:rsidR="00486CA3">
        <w:rPr>
          <w:bCs/>
          <w:i/>
          <w:iCs/>
          <w:sz w:val="20"/>
          <w:szCs w:val="20"/>
        </w:rPr>
        <w:t>Kazimierzewo 5/2</w:t>
      </w:r>
    </w:p>
    <w:p w14:paraId="5DF720BB" w14:textId="488BCCB1" w:rsidR="006B52C0" w:rsidRPr="002119DA" w:rsidRDefault="006B52C0" w:rsidP="006B52C0">
      <w:pPr>
        <w:pStyle w:val="Akapitzlist"/>
        <w:numPr>
          <w:ilvl w:val="0"/>
          <w:numId w:val="5"/>
        </w:numPr>
        <w:tabs>
          <w:tab w:val="left" w:pos="284"/>
        </w:tabs>
        <w:spacing w:after="120"/>
        <w:ind w:left="284" w:hanging="284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Termin wpłaty wadium upływa w dniu </w:t>
      </w:r>
      <w:r w:rsidR="00486CA3">
        <w:rPr>
          <w:b/>
          <w:sz w:val="20"/>
          <w:szCs w:val="20"/>
        </w:rPr>
        <w:t>7 sierpnia</w:t>
      </w:r>
      <w:r w:rsidR="004A64EA">
        <w:rPr>
          <w:b/>
          <w:sz w:val="20"/>
          <w:szCs w:val="20"/>
        </w:rPr>
        <w:t xml:space="preserve"> </w:t>
      </w:r>
      <w:r w:rsidR="00264536">
        <w:rPr>
          <w:b/>
          <w:sz w:val="20"/>
          <w:szCs w:val="20"/>
        </w:rPr>
        <w:t>2026</w:t>
      </w:r>
      <w:r w:rsidRPr="002119DA">
        <w:rPr>
          <w:b/>
          <w:sz w:val="20"/>
          <w:szCs w:val="20"/>
        </w:rPr>
        <w:t> r. włącznie (</w:t>
      </w:r>
      <w:r w:rsidR="00264536">
        <w:rPr>
          <w:b/>
          <w:sz w:val="20"/>
          <w:szCs w:val="20"/>
        </w:rPr>
        <w:t>piątek</w:t>
      </w:r>
      <w:r w:rsidRPr="002119DA">
        <w:rPr>
          <w:b/>
          <w:sz w:val="20"/>
          <w:szCs w:val="20"/>
        </w:rPr>
        <w:t xml:space="preserve">). </w:t>
      </w:r>
    </w:p>
    <w:p w14:paraId="6CAF9CC4" w14:textId="77777777" w:rsidR="006B52C0" w:rsidRPr="002119DA" w:rsidRDefault="006B52C0" w:rsidP="006B52C0">
      <w:pPr>
        <w:pStyle w:val="Akapitzlist"/>
        <w:numPr>
          <w:ilvl w:val="0"/>
          <w:numId w:val="5"/>
        </w:numPr>
        <w:tabs>
          <w:tab w:val="left" w:pos="142"/>
        </w:tabs>
        <w:spacing w:before="120" w:after="120"/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>Za dzień wniesienia wadium uważa się datę wpływu środków pieniężnych na konto Urzędu Miejskiego w Kcyni.</w:t>
      </w:r>
    </w:p>
    <w:p w14:paraId="281E0E8E" w14:textId="77777777" w:rsidR="006B52C0" w:rsidRPr="002119DA" w:rsidRDefault="006B52C0" w:rsidP="006B52C0">
      <w:pPr>
        <w:pStyle w:val="Akapitzlist"/>
        <w:numPr>
          <w:ilvl w:val="0"/>
          <w:numId w:val="5"/>
        </w:numPr>
        <w:tabs>
          <w:tab w:val="left" w:pos="284"/>
        </w:tabs>
        <w:spacing w:before="120" w:after="120"/>
        <w:ind w:left="284" w:hanging="284"/>
        <w:rPr>
          <w:sz w:val="20"/>
          <w:szCs w:val="20"/>
        </w:rPr>
      </w:pPr>
      <w:r w:rsidRPr="002119DA">
        <w:rPr>
          <w:sz w:val="20"/>
          <w:szCs w:val="20"/>
        </w:rPr>
        <w:t>Wadium wpłacone przez uczestnika, który przetarg wygra zostanie zaliczone na poczet ceny nabycia nieruchomości, a pozostałym uczestnikom przetargu wadium zostanie zwrócone w przeciągu trzech dni roboczych od daty zakończenia lub odwołania przetargu bez odsetek na podane konto.</w:t>
      </w:r>
    </w:p>
    <w:p w14:paraId="19964BF4" w14:textId="77777777" w:rsidR="005E3BCD" w:rsidRDefault="005E3BCD" w:rsidP="005E3BCD">
      <w:pPr>
        <w:pStyle w:val="Akapitzlist"/>
        <w:keepNext/>
        <w:tabs>
          <w:tab w:val="left" w:pos="1687"/>
          <w:tab w:val="left" w:pos="4662"/>
        </w:tabs>
        <w:spacing w:before="240"/>
        <w:ind w:left="0" w:firstLine="0"/>
        <w:rPr>
          <w:sz w:val="20"/>
          <w:szCs w:val="20"/>
        </w:rPr>
      </w:pPr>
    </w:p>
    <w:p w14:paraId="25FF88CF" w14:textId="4CDDA995" w:rsidR="006B52C0" w:rsidRPr="002119DA" w:rsidRDefault="006B52C0" w:rsidP="005E3BCD">
      <w:pPr>
        <w:pStyle w:val="Akapitzlist"/>
        <w:keepNext/>
        <w:tabs>
          <w:tab w:val="left" w:pos="1687"/>
          <w:tab w:val="left" w:pos="4662"/>
        </w:tabs>
        <w:spacing w:before="240"/>
        <w:ind w:left="0" w:firstLine="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EF03E0">
        <w:rPr>
          <w:b/>
          <w:sz w:val="20"/>
          <w:szCs w:val="20"/>
        </w:rPr>
        <w:t>6</w:t>
      </w:r>
      <w:r w:rsidRPr="002119DA">
        <w:rPr>
          <w:b/>
          <w:sz w:val="20"/>
          <w:szCs w:val="20"/>
        </w:rPr>
        <w:t>.</w:t>
      </w:r>
    </w:p>
    <w:p w14:paraId="5730470A" w14:textId="77777777" w:rsidR="006B52C0" w:rsidRPr="002119DA" w:rsidRDefault="006B52C0" w:rsidP="006B52C0">
      <w:pPr>
        <w:tabs>
          <w:tab w:val="left" w:pos="4662"/>
        </w:tabs>
        <w:jc w:val="center"/>
        <w:rPr>
          <w:b/>
          <w:bCs/>
          <w:sz w:val="20"/>
          <w:szCs w:val="20"/>
          <w:u w:val="double"/>
        </w:rPr>
      </w:pPr>
      <w:r w:rsidRPr="002119DA">
        <w:rPr>
          <w:b/>
          <w:bCs/>
          <w:sz w:val="20"/>
          <w:szCs w:val="20"/>
          <w:u w:val="double"/>
        </w:rPr>
        <w:t>POSTĄPIENIA</w:t>
      </w:r>
    </w:p>
    <w:p w14:paraId="72221C4D" w14:textId="77777777" w:rsidR="006B52C0" w:rsidRPr="002119DA" w:rsidRDefault="006B52C0" w:rsidP="006B52C0">
      <w:pPr>
        <w:pStyle w:val="Akapitzlist"/>
        <w:numPr>
          <w:ilvl w:val="0"/>
          <w:numId w:val="10"/>
        </w:numPr>
        <w:tabs>
          <w:tab w:val="left" w:pos="284"/>
        </w:tabs>
        <w:ind w:left="284" w:hanging="224"/>
        <w:rPr>
          <w:sz w:val="20"/>
          <w:szCs w:val="20"/>
        </w:rPr>
      </w:pPr>
      <w:r w:rsidRPr="002119DA">
        <w:rPr>
          <w:sz w:val="20"/>
          <w:szCs w:val="20"/>
        </w:rPr>
        <w:t xml:space="preserve">O wysokości postąpienia decydują uczestnicy przetargu, z tym że postąpienie nie może wynosić mniej niż 1% ceny wywoławczej, z zaokrągleniem w górę do pełnych dziesiątek złotych. </w:t>
      </w:r>
    </w:p>
    <w:p w14:paraId="21A4B5BA" w14:textId="7A5D25A5" w:rsidR="006B52C0" w:rsidRPr="002119DA" w:rsidRDefault="006B52C0" w:rsidP="006B52C0">
      <w:pPr>
        <w:pStyle w:val="Akapitzlist"/>
        <w:numPr>
          <w:ilvl w:val="0"/>
          <w:numId w:val="10"/>
        </w:numPr>
        <w:tabs>
          <w:tab w:val="left" w:pos="284"/>
        </w:tabs>
        <w:ind w:left="284" w:hanging="224"/>
        <w:rPr>
          <w:b/>
          <w:bCs/>
          <w:sz w:val="20"/>
          <w:szCs w:val="20"/>
        </w:rPr>
      </w:pPr>
      <w:r w:rsidRPr="002119DA">
        <w:rPr>
          <w:b/>
          <w:bCs/>
          <w:sz w:val="20"/>
          <w:szCs w:val="20"/>
        </w:rPr>
        <w:t xml:space="preserve">Minimalne postąpienie wynosi </w:t>
      </w:r>
      <w:r w:rsidR="00EF03E0">
        <w:rPr>
          <w:b/>
          <w:bCs/>
          <w:sz w:val="20"/>
          <w:szCs w:val="20"/>
        </w:rPr>
        <w:t>1.672</w:t>
      </w:r>
      <w:r w:rsidR="00264536">
        <w:rPr>
          <w:b/>
          <w:bCs/>
          <w:sz w:val="20"/>
          <w:szCs w:val="20"/>
        </w:rPr>
        <w:t>,00</w:t>
      </w:r>
      <w:r w:rsidRPr="002119DA">
        <w:rPr>
          <w:b/>
          <w:bCs/>
          <w:sz w:val="20"/>
          <w:szCs w:val="20"/>
        </w:rPr>
        <w:t xml:space="preserve"> zł (słownie: </w:t>
      </w:r>
      <w:r w:rsidR="00EF03E0">
        <w:rPr>
          <w:b/>
          <w:bCs/>
          <w:sz w:val="20"/>
          <w:szCs w:val="20"/>
        </w:rPr>
        <w:t>jeden tysiąc sześćset siedemdziesiąt dwa</w:t>
      </w:r>
      <w:r w:rsidR="00264536">
        <w:rPr>
          <w:b/>
          <w:bCs/>
          <w:sz w:val="20"/>
          <w:szCs w:val="20"/>
        </w:rPr>
        <w:t xml:space="preserve"> złot</w:t>
      </w:r>
      <w:r w:rsidR="00EF03E0">
        <w:rPr>
          <w:b/>
          <w:bCs/>
          <w:sz w:val="20"/>
          <w:szCs w:val="20"/>
        </w:rPr>
        <w:t>e</w:t>
      </w:r>
      <w:r w:rsidRPr="002119DA">
        <w:rPr>
          <w:b/>
          <w:bCs/>
          <w:sz w:val="20"/>
          <w:szCs w:val="20"/>
        </w:rPr>
        <w:t xml:space="preserve"> 00/100).</w:t>
      </w:r>
    </w:p>
    <w:p w14:paraId="46DC6EDF" w14:textId="77777777" w:rsidR="006B52C0" w:rsidRPr="002119DA" w:rsidRDefault="006B52C0" w:rsidP="006B52C0">
      <w:pPr>
        <w:pStyle w:val="Akapitzlist"/>
        <w:numPr>
          <w:ilvl w:val="0"/>
          <w:numId w:val="10"/>
        </w:numPr>
        <w:ind w:left="284" w:hanging="224"/>
        <w:rPr>
          <w:sz w:val="20"/>
          <w:szCs w:val="20"/>
        </w:rPr>
      </w:pPr>
      <w:r w:rsidRPr="002119DA">
        <w:rPr>
          <w:sz w:val="20"/>
          <w:szCs w:val="20"/>
        </w:rPr>
        <w:t xml:space="preserve">Przetarg jest ważny bez względu na liczbę uczestników przetargu, jeżeli przynajmniej jeden uczestnik zaoferuje jedno postąpienie powyżej ceny wywoławczej. </w:t>
      </w:r>
    </w:p>
    <w:p w14:paraId="119633BC" w14:textId="77777777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</w:p>
    <w:p w14:paraId="4A4B7B27" w14:textId="62E5D902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01353F">
        <w:rPr>
          <w:b/>
          <w:sz w:val="20"/>
          <w:szCs w:val="20"/>
        </w:rPr>
        <w:t>7</w:t>
      </w:r>
      <w:r w:rsidRPr="002119DA">
        <w:rPr>
          <w:b/>
          <w:sz w:val="20"/>
          <w:szCs w:val="20"/>
        </w:rPr>
        <w:t>.</w:t>
      </w:r>
    </w:p>
    <w:p w14:paraId="4CC0686D" w14:textId="77777777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contextualSpacing w:val="0"/>
        <w:jc w:val="center"/>
        <w:rPr>
          <w:b/>
          <w:sz w:val="20"/>
          <w:szCs w:val="20"/>
          <w:u w:val="double"/>
        </w:rPr>
      </w:pPr>
      <w:r w:rsidRPr="002119DA">
        <w:rPr>
          <w:b/>
          <w:sz w:val="20"/>
          <w:szCs w:val="20"/>
          <w:u w:val="double"/>
        </w:rPr>
        <w:t>OBOWIĄZKI UCZESTNIKA W DNIU PRZETARGU</w:t>
      </w:r>
    </w:p>
    <w:p w14:paraId="0C72EE99" w14:textId="77777777" w:rsidR="006B52C0" w:rsidRPr="002119DA" w:rsidRDefault="006B52C0" w:rsidP="006B52C0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>Uczestnikami przetargu mogą być osoby fizyczne i osoby prawne, a także inne podmioty posiadające zdolność do czynności prawnych.</w:t>
      </w:r>
    </w:p>
    <w:p w14:paraId="75837343" w14:textId="6F130AAC" w:rsidR="008101F0" w:rsidRPr="002119DA" w:rsidRDefault="008101F0" w:rsidP="008101F0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 xml:space="preserve">Warunki uczestniczenia w przetargu </w:t>
      </w:r>
      <w:r>
        <w:rPr>
          <w:color w:val="000000"/>
          <w:sz w:val="20"/>
          <w:szCs w:val="20"/>
          <w:u w:color="000000"/>
        </w:rPr>
        <w:t>przez określone jednostki</w:t>
      </w:r>
      <w:r w:rsidR="00154182">
        <w:rPr>
          <w:color w:val="000000"/>
          <w:sz w:val="20"/>
          <w:szCs w:val="20"/>
          <w:u w:color="000000"/>
        </w:rPr>
        <w:t xml:space="preserve"> są następujące</w:t>
      </w:r>
      <w:r w:rsidRPr="002119DA">
        <w:rPr>
          <w:color w:val="000000"/>
          <w:sz w:val="20"/>
          <w:szCs w:val="20"/>
          <w:u w:color="000000"/>
        </w:rPr>
        <w:t>:</w:t>
      </w:r>
    </w:p>
    <w:p w14:paraId="4EE9BBF6" w14:textId="77777777" w:rsidR="008101F0" w:rsidRPr="002119DA" w:rsidRDefault="008101F0" w:rsidP="008101F0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Osoby fizyczne prowadzące działalność gospodarczą</w:t>
      </w:r>
      <w:r w:rsidRPr="002119DA">
        <w:rPr>
          <w:color w:val="000000"/>
          <w:sz w:val="20"/>
          <w:szCs w:val="20"/>
          <w:u w:color="000000"/>
        </w:rPr>
        <w:t xml:space="preserve"> – zaświadczenie o przedsiębiorcach bez osobowości prawnej wpisanych do Centralnej Ewidencji i Informacji o Działalności Gospodarczej, organizator uzyska we własnym zakresie.</w:t>
      </w:r>
    </w:p>
    <w:p w14:paraId="77DCB87C" w14:textId="77777777" w:rsidR="008101F0" w:rsidRPr="002119DA" w:rsidRDefault="008101F0" w:rsidP="008101F0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Podmioty inne niż osoby fizyczne</w:t>
      </w:r>
      <w:r w:rsidRPr="002119DA">
        <w:rPr>
          <w:color w:val="000000"/>
          <w:sz w:val="20"/>
          <w:szCs w:val="20"/>
          <w:u w:color="000000"/>
        </w:rPr>
        <w:t xml:space="preserve"> – konieczne jest przedłożenie aktualnego oryginału dokumentu, </w:t>
      </w:r>
      <w:r w:rsidRPr="002119DA">
        <w:rPr>
          <w:color w:val="000000"/>
          <w:sz w:val="20"/>
          <w:szCs w:val="20"/>
          <w:u w:color="000000"/>
        </w:rPr>
        <w:br/>
        <w:t>z którego wynika upoważnienie do reprezentowania tego podmiotu oraz upoważnienie do składania oświadczenia woli w imieniu tego podmiotu. Ponadto gdy w imieniu podmiotów innych niż osoby fizyczne działa pełnomocnik, konieczne jest przedłożenie pełnomocnictwa w formie aktu notarialnego.</w:t>
      </w:r>
    </w:p>
    <w:p w14:paraId="699E715E" w14:textId="77777777" w:rsidR="008101F0" w:rsidRPr="002119DA" w:rsidRDefault="008101F0" w:rsidP="008101F0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 xml:space="preserve">Małżonkowie </w:t>
      </w:r>
      <w:r w:rsidRPr="002119DA">
        <w:rPr>
          <w:color w:val="000000"/>
          <w:sz w:val="20"/>
          <w:szCs w:val="20"/>
          <w:u w:color="000000"/>
        </w:rPr>
        <w:t xml:space="preserve">– do dokonywania czynności przetargowych konieczna jest obecność obojga małżonków lub jednego z nich ze stosownym pełnomocnictwem drugiego małżonka, zawierającym zgodę na uczestnictwo </w:t>
      </w:r>
      <w:r w:rsidRPr="002119DA">
        <w:rPr>
          <w:color w:val="000000"/>
          <w:sz w:val="20"/>
          <w:szCs w:val="20"/>
          <w:u w:color="000000"/>
        </w:rPr>
        <w:br/>
        <w:t xml:space="preserve">w przetargu w celu odpłatnego nabycia nieruchomości z majątku wspólnego </w:t>
      </w:r>
      <w:bookmarkStart w:id="6" w:name="_Hlk66865281"/>
      <w:r w:rsidRPr="002119DA">
        <w:rPr>
          <w:sz w:val="20"/>
          <w:szCs w:val="20"/>
        </w:rPr>
        <w:t xml:space="preserve">(druk </w:t>
      </w:r>
      <w:bookmarkEnd w:id="6"/>
      <w:r w:rsidRPr="002119DA">
        <w:rPr>
          <w:sz w:val="20"/>
          <w:szCs w:val="20"/>
        </w:rPr>
        <w:t xml:space="preserve">dostępny w Urzędzie Miejskim </w:t>
      </w:r>
      <w:r w:rsidRPr="002119DA">
        <w:rPr>
          <w:sz w:val="20"/>
          <w:szCs w:val="20"/>
        </w:rPr>
        <w:lastRenderedPageBreak/>
        <w:t>w Kcyni w Referacie Rolnictwa, Ochrony Środowiska i Gospodarki Nieruchomościami, ul. Dworcowa 8, 89-240 Kcynia, pokój 4).</w:t>
      </w:r>
      <w:r w:rsidRPr="002119DA">
        <w:rPr>
          <w:color w:val="000000"/>
          <w:sz w:val="20"/>
          <w:szCs w:val="20"/>
          <w:u w:color="000000"/>
        </w:rPr>
        <w:t xml:space="preserve"> W przypadku nabywania nieruchomości przez jednego małżonka do dokonania czynności przetargowych konieczne będzie złożenie przed komisją przetargową oświadczenia do protokołu stwierdzającego, iż nabycie nieruchomości nastąpi z majątku odrębnego (przy panującym ustroju wspólności majątkowej małżeńskiej) lub w przypadku rozdzielności majątkowej – oświadczenie do protokołu potwierdzające powyższe.</w:t>
      </w:r>
    </w:p>
    <w:p w14:paraId="7E701AF5" w14:textId="77777777" w:rsidR="008101F0" w:rsidRPr="002119DA" w:rsidRDefault="008101F0" w:rsidP="008101F0">
      <w:pPr>
        <w:pStyle w:val="Akapitzlist"/>
        <w:numPr>
          <w:ilvl w:val="0"/>
          <w:numId w:val="8"/>
        </w:numPr>
        <w:spacing w:after="120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Pełnomocnik</w:t>
      </w:r>
      <w:r w:rsidRPr="002119DA">
        <w:rPr>
          <w:color w:val="000000"/>
          <w:sz w:val="20"/>
          <w:szCs w:val="20"/>
          <w:u w:color="000000"/>
        </w:rPr>
        <w:t xml:space="preserve"> – w przypadku udziału w przetargu pełnomocnika należy przedłożyć najpóźniej w dniu przetargu stosowne pełnomocnictwo (wymagane jest notarialne poświadczenie podpisu) upoważniające pełnomocnika do działania w imieniu osoby fizycznej lub prawnej.</w:t>
      </w:r>
    </w:p>
    <w:p w14:paraId="3038249F" w14:textId="74889329" w:rsidR="006B52C0" w:rsidRDefault="006B52C0" w:rsidP="006B52C0">
      <w:pPr>
        <w:pStyle w:val="Akapitzlist"/>
        <w:numPr>
          <w:ilvl w:val="0"/>
          <w:numId w:val="7"/>
        </w:numPr>
        <w:spacing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color w:val="000000"/>
          <w:sz w:val="20"/>
          <w:szCs w:val="20"/>
          <w:u w:color="000000"/>
        </w:rPr>
        <w:t>Warunkiem uczestniczenia w przetargu jest wniesienie wadium w wymaga</w:t>
      </w:r>
      <w:r w:rsidR="00A95B61">
        <w:rPr>
          <w:color w:val="000000"/>
          <w:sz w:val="20"/>
          <w:szCs w:val="20"/>
          <w:u w:color="000000"/>
        </w:rPr>
        <w:t>nej</w:t>
      </w:r>
      <w:r w:rsidRPr="002119DA">
        <w:rPr>
          <w:color w:val="000000"/>
          <w:sz w:val="20"/>
          <w:szCs w:val="20"/>
          <w:u w:color="000000"/>
        </w:rPr>
        <w:t xml:space="preserve"> </w:t>
      </w:r>
      <w:r w:rsidR="00A95B61" w:rsidRPr="002119DA">
        <w:rPr>
          <w:color w:val="000000"/>
          <w:sz w:val="20"/>
          <w:szCs w:val="20"/>
          <w:u w:color="000000"/>
        </w:rPr>
        <w:t>wysokości</w:t>
      </w:r>
      <w:r w:rsidR="00A95B61">
        <w:rPr>
          <w:color w:val="000000"/>
          <w:sz w:val="20"/>
          <w:szCs w:val="20"/>
          <w:u w:color="000000"/>
        </w:rPr>
        <w:t xml:space="preserve"> i odpowiednim</w:t>
      </w:r>
      <w:r w:rsidR="00A95B61" w:rsidRPr="002119DA">
        <w:rPr>
          <w:color w:val="000000"/>
          <w:sz w:val="20"/>
          <w:szCs w:val="20"/>
          <w:u w:color="000000"/>
        </w:rPr>
        <w:t xml:space="preserve"> </w:t>
      </w:r>
      <w:r w:rsidRPr="002119DA">
        <w:rPr>
          <w:color w:val="000000"/>
          <w:sz w:val="20"/>
          <w:szCs w:val="20"/>
          <w:u w:color="000000"/>
        </w:rPr>
        <w:t xml:space="preserve">terminie, </w:t>
      </w:r>
      <w:r w:rsidR="00A95B61">
        <w:rPr>
          <w:color w:val="000000"/>
          <w:sz w:val="20"/>
          <w:szCs w:val="20"/>
          <w:u w:color="000000"/>
        </w:rPr>
        <w:br/>
      </w:r>
      <w:r w:rsidRPr="002119DA">
        <w:rPr>
          <w:color w:val="000000"/>
          <w:sz w:val="20"/>
          <w:szCs w:val="20"/>
          <w:u w:color="000000"/>
        </w:rPr>
        <w:t>o czym mowa w §</w:t>
      </w:r>
      <w:r w:rsidR="00154182">
        <w:rPr>
          <w:color w:val="000000"/>
          <w:sz w:val="20"/>
          <w:szCs w:val="20"/>
          <w:u w:color="000000"/>
        </w:rPr>
        <w:t>5</w:t>
      </w:r>
      <w:r w:rsidRPr="002119DA">
        <w:rPr>
          <w:color w:val="000000"/>
          <w:sz w:val="20"/>
          <w:szCs w:val="20"/>
          <w:u w:color="000000"/>
        </w:rPr>
        <w:t xml:space="preserve"> niniejszego ogłoszenia. </w:t>
      </w:r>
    </w:p>
    <w:p w14:paraId="74E1B4B6" w14:textId="77777777" w:rsidR="006B52C0" w:rsidRPr="004E45EB" w:rsidRDefault="006B52C0" w:rsidP="006B52C0">
      <w:pPr>
        <w:pStyle w:val="Akapitzlist"/>
        <w:numPr>
          <w:ilvl w:val="0"/>
          <w:numId w:val="7"/>
        </w:numPr>
        <w:spacing w:after="120"/>
        <w:ind w:left="284" w:hanging="284"/>
        <w:rPr>
          <w:b/>
          <w:bCs/>
          <w:color w:val="000000"/>
          <w:sz w:val="20"/>
          <w:szCs w:val="20"/>
          <w:u w:color="000000"/>
        </w:rPr>
      </w:pPr>
      <w:r w:rsidRPr="004E45EB">
        <w:rPr>
          <w:b/>
          <w:bCs/>
          <w:color w:val="000000"/>
          <w:sz w:val="20"/>
          <w:szCs w:val="20"/>
          <w:u w:color="000000"/>
        </w:rPr>
        <w:t>W dniu przetargu uczestnik przetargu musi okazać się dowodem tożsamości oraz dowodem wpłaty wadium.</w:t>
      </w:r>
    </w:p>
    <w:p w14:paraId="2B7EA475" w14:textId="4FED33FC" w:rsidR="006B52C0" w:rsidRPr="002119DA" w:rsidRDefault="006B52C0" w:rsidP="006B52C0">
      <w:pPr>
        <w:keepNext/>
        <w:tabs>
          <w:tab w:val="left" w:pos="4662"/>
        </w:tabs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8F1B0C">
        <w:rPr>
          <w:b/>
          <w:sz w:val="20"/>
          <w:szCs w:val="20"/>
        </w:rPr>
        <w:t>8</w:t>
      </w:r>
      <w:r w:rsidRPr="002119DA">
        <w:rPr>
          <w:b/>
          <w:sz w:val="20"/>
          <w:szCs w:val="20"/>
        </w:rPr>
        <w:t>.</w:t>
      </w:r>
    </w:p>
    <w:p w14:paraId="3477EC27" w14:textId="77777777" w:rsidR="006B52C0" w:rsidRPr="002119DA" w:rsidRDefault="006B52C0" w:rsidP="006B52C0">
      <w:pPr>
        <w:jc w:val="center"/>
        <w:rPr>
          <w:b/>
          <w:bCs/>
          <w:sz w:val="20"/>
          <w:szCs w:val="20"/>
          <w:u w:val="double"/>
        </w:rPr>
      </w:pPr>
      <w:r w:rsidRPr="002119DA">
        <w:rPr>
          <w:b/>
          <w:bCs/>
          <w:sz w:val="20"/>
          <w:szCs w:val="20"/>
          <w:u w:val="double"/>
        </w:rPr>
        <w:t>POZOSTAŁE INFORMACJE DOTYCZĄCE PRZETARGU:</w:t>
      </w:r>
    </w:p>
    <w:p w14:paraId="77AB713A" w14:textId="4913D8D4" w:rsidR="006B52C0" w:rsidRPr="002119DA" w:rsidRDefault="006B52C0" w:rsidP="006B52C0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/>
          <w:bCs/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 xml:space="preserve">STAN NIERUCHOMOŚCI: </w:t>
      </w:r>
      <w:r w:rsidRPr="002119DA">
        <w:rPr>
          <w:color w:val="000000"/>
          <w:sz w:val="20"/>
          <w:szCs w:val="20"/>
          <w:u w:color="000000"/>
        </w:rPr>
        <w:t xml:space="preserve">Nabywca przejmuje </w:t>
      </w:r>
      <w:r>
        <w:rPr>
          <w:color w:val="000000"/>
          <w:sz w:val="20"/>
          <w:szCs w:val="20"/>
          <w:u w:color="000000"/>
        </w:rPr>
        <w:t xml:space="preserve">lokal mieszkalny </w:t>
      </w:r>
      <w:r w:rsidRPr="002119DA">
        <w:rPr>
          <w:color w:val="000000"/>
          <w:sz w:val="20"/>
          <w:szCs w:val="20"/>
          <w:u w:color="000000"/>
        </w:rPr>
        <w:t xml:space="preserve">w stanie istniejącym. Nieruchomość sprzedawana jest na podstawie danych z ewidencji gruntów i wszelkie obmiary oraz ewentualne rozgraniczenie nieruchomości </w:t>
      </w:r>
      <w:r w:rsidR="00326DDD">
        <w:rPr>
          <w:color w:val="000000"/>
          <w:sz w:val="20"/>
          <w:szCs w:val="20"/>
          <w:u w:color="000000"/>
        </w:rPr>
        <w:t xml:space="preserve">gruntowej </w:t>
      </w:r>
      <w:r w:rsidRPr="002119DA">
        <w:rPr>
          <w:color w:val="000000"/>
          <w:sz w:val="20"/>
          <w:szCs w:val="20"/>
          <w:u w:color="000000"/>
        </w:rPr>
        <w:t xml:space="preserve">może przeprowadzić nabywca na własny koszt. </w:t>
      </w:r>
    </w:p>
    <w:p w14:paraId="0723AED7" w14:textId="14755501" w:rsidR="006B52C0" w:rsidRPr="002119DA" w:rsidRDefault="006B52C0" w:rsidP="006B52C0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color w:val="000000"/>
          <w:sz w:val="20"/>
          <w:szCs w:val="20"/>
          <w:u w:color="000000"/>
        </w:rPr>
        <w:t>ZAPŁATA NALEŻNOŚCI:</w:t>
      </w:r>
      <w:r w:rsidRPr="002119DA">
        <w:rPr>
          <w:bCs/>
          <w:color w:val="000000"/>
          <w:sz w:val="20"/>
          <w:szCs w:val="20"/>
          <w:u w:color="000000"/>
        </w:rPr>
        <w:t xml:space="preserve"> Należność z tytułu nabycia przedmiotowe</w:t>
      </w:r>
      <w:r w:rsidR="001B27E6">
        <w:rPr>
          <w:bCs/>
          <w:color w:val="000000"/>
          <w:sz w:val="20"/>
          <w:szCs w:val="20"/>
          <w:u w:color="000000"/>
        </w:rPr>
        <w:t>go</w:t>
      </w:r>
      <w:r w:rsidRPr="002119DA">
        <w:rPr>
          <w:bCs/>
          <w:color w:val="000000"/>
          <w:sz w:val="20"/>
          <w:szCs w:val="20"/>
          <w:u w:color="000000"/>
        </w:rPr>
        <w:t xml:space="preserve"> </w:t>
      </w:r>
      <w:r w:rsidR="001B27E6">
        <w:rPr>
          <w:bCs/>
          <w:color w:val="000000"/>
          <w:sz w:val="20"/>
          <w:szCs w:val="20"/>
          <w:u w:color="000000"/>
        </w:rPr>
        <w:t>lokalu</w:t>
      </w:r>
      <w:r w:rsidRPr="002119DA">
        <w:rPr>
          <w:bCs/>
          <w:color w:val="000000"/>
          <w:sz w:val="20"/>
          <w:szCs w:val="20"/>
          <w:u w:color="000000"/>
        </w:rPr>
        <w:t xml:space="preserve"> płatna jest jednorazowo, jednak nie później niż w dniu zawarcia umowy notarialnej. Za termin wpłaty uznaje się datę wpływu środków pieniężnych na wskazane konto Urzędu Miejskiego w Kcyni.</w:t>
      </w:r>
    </w:p>
    <w:p w14:paraId="7EF72FD0" w14:textId="77777777" w:rsidR="006B52C0" w:rsidRPr="002119DA" w:rsidRDefault="006B52C0" w:rsidP="006B52C0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KOSZTY NOTARIALNE I SĄDOWE</w:t>
      </w:r>
      <w:r w:rsidRPr="002119DA">
        <w:rPr>
          <w:color w:val="000000"/>
          <w:sz w:val="20"/>
          <w:szCs w:val="20"/>
          <w:u w:color="000000"/>
        </w:rPr>
        <w:t xml:space="preserve">: Nabywca ponosi zarówno koszty związane z nabyciem praw do nieruchomości </w:t>
      </w:r>
      <w:r>
        <w:rPr>
          <w:color w:val="000000"/>
          <w:sz w:val="20"/>
          <w:szCs w:val="20"/>
          <w:u w:color="000000"/>
        </w:rPr>
        <w:t xml:space="preserve">(tj. </w:t>
      </w:r>
      <w:r w:rsidRPr="002119DA">
        <w:rPr>
          <w:color w:val="000000"/>
          <w:sz w:val="20"/>
          <w:szCs w:val="20"/>
          <w:u w:color="000000"/>
        </w:rPr>
        <w:t>koszty notarialne</w:t>
      </w:r>
      <w:r>
        <w:rPr>
          <w:color w:val="000000"/>
          <w:sz w:val="20"/>
          <w:szCs w:val="20"/>
          <w:u w:color="000000"/>
        </w:rPr>
        <w:t>)</w:t>
      </w:r>
      <w:r w:rsidRPr="002119DA">
        <w:rPr>
          <w:color w:val="000000"/>
          <w:sz w:val="20"/>
          <w:szCs w:val="20"/>
          <w:u w:color="000000"/>
        </w:rPr>
        <w:t xml:space="preserve"> oraz koszty związane z ujawnieniem tych praw w księdze wieczystej</w:t>
      </w:r>
      <w:r>
        <w:rPr>
          <w:color w:val="000000"/>
          <w:sz w:val="20"/>
          <w:szCs w:val="20"/>
          <w:u w:color="000000"/>
        </w:rPr>
        <w:t xml:space="preserve"> (</w:t>
      </w:r>
      <w:r w:rsidRPr="002119DA">
        <w:rPr>
          <w:color w:val="000000"/>
          <w:sz w:val="20"/>
          <w:szCs w:val="20"/>
          <w:u w:color="000000"/>
        </w:rPr>
        <w:t>tj. koszty sądowe</w:t>
      </w:r>
      <w:r>
        <w:rPr>
          <w:color w:val="000000"/>
          <w:sz w:val="20"/>
          <w:szCs w:val="20"/>
          <w:u w:color="000000"/>
        </w:rPr>
        <w:t>)</w:t>
      </w:r>
      <w:r w:rsidRPr="002119DA">
        <w:rPr>
          <w:color w:val="000000"/>
          <w:sz w:val="20"/>
          <w:szCs w:val="20"/>
          <w:u w:color="000000"/>
        </w:rPr>
        <w:t>.</w:t>
      </w:r>
    </w:p>
    <w:p w14:paraId="6BF24A3A" w14:textId="77777777" w:rsidR="006B52C0" w:rsidRPr="002119DA" w:rsidRDefault="006B52C0" w:rsidP="006B52C0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bCs/>
          <w:color w:val="000000"/>
          <w:sz w:val="20"/>
          <w:szCs w:val="20"/>
          <w:u w:color="000000"/>
        </w:rPr>
        <w:t>TERMIN ZAGOSPODAROWANIA NIERUCHOMOŚCI:</w:t>
      </w:r>
      <w:r w:rsidRPr="002119DA">
        <w:rPr>
          <w:color w:val="000000"/>
          <w:sz w:val="20"/>
          <w:szCs w:val="20"/>
          <w:u w:color="000000"/>
        </w:rPr>
        <w:t xml:space="preserve"> Po podpisaniu umowy przeniesienia prawa własności przedmiotowe</w:t>
      </w:r>
      <w:r>
        <w:rPr>
          <w:color w:val="000000"/>
          <w:sz w:val="20"/>
          <w:szCs w:val="20"/>
          <w:u w:color="000000"/>
        </w:rPr>
        <w:t>go lokalu mieszkalnego.</w:t>
      </w:r>
    </w:p>
    <w:p w14:paraId="49168316" w14:textId="77777777" w:rsidR="006B52C0" w:rsidRPr="002119DA" w:rsidRDefault="006B52C0" w:rsidP="006B52C0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bCs/>
          <w:color w:val="000000"/>
          <w:sz w:val="20"/>
          <w:szCs w:val="20"/>
          <w:u w:color="000000"/>
        </w:rPr>
      </w:pPr>
      <w:r w:rsidRPr="002119DA">
        <w:rPr>
          <w:b/>
          <w:sz w:val="20"/>
          <w:szCs w:val="20"/>
        </w:rPr>
        <w:t xml:space="preserve">SKUTKI UCHYLENIA SIĘ OD ZAWARCIA UMOWY SPRZEDAŻY NIERUCHOMOŚCI:  </w:t>
      </w:r>
      <w:r w:rsidRPr="002119DA">
        <w:rPr>
          <w:sz w:val="20"/>
          <w:szCs w:val="20"/>
        </w:rPr>
        <w:t>Jeżeli osoba ustalona jako nabywca nieruchomości nie dokona wpłaty całej należnej kwoty z tytułu nabycia lub nie wstawi się bez usprawiedliwienia w wyznaczonym miejscu i terminie zawarcia umowy notarialnej podanym w zawiadomieniu, Burmistrz Kcyni może odstąpić od zawarcia umowy, a wpłacone wadium nie podlega zwrotowi.</w:t>
      </w:r>
    </w:p>
    <w:p w14:paraId="7FAFD21B" w14:textId="77777777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</w:p>
    <w:p w14:paraId="171C6453" w14:textId="211665A5" w:rsidR="006B52C0" w:rsidRPr="002119DA" w:rsidRDefault="006B52C0" w:rsidP="006B52C0">
      <w:pPr>
        <w:pStyle w:val="Akapitzlist"/>
        <w:keepNext/>
        <w:tabs>
          <w:tab w:val="left" w:pos="4662"/>
        </w:tabs>
        <w:ind w:hanging="720"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 w:rsidR="008E5E1E">
        <w:rPr>
          <w:b/>
          <w:sz w:val="20"/>
          <w:szCs w:val="20"/>
        </w:rPr>
        <w:t>9</w:t>
      </w:r>
      <w:r w:rsidRPr="002119DA">
        <w:rPr>
          <w:b/>
          <w:sz w:val="20"/>
          <w:szCs w:val="20"/>
        </w:rPr>
        <w:t>.</w:t>
      </w:r>
      <w:bookmarkStart w:id="7" w:name="_Hlk66774348"/>
    </w:p>
    <w:bookmarkEnd w:id="7"/>
    <w:p w14:paraId="37418A36" w14:textId="77777777" w:rsidR="006B52C0" w:rsidRPr="002119DA" w:rsidRDefault="006B52C0" w:rsidP="006B52C0">
      <w:pPr>
        <w:jc w:val="center"/>
        <w:rPr>
          <w:b/>
          <w:bCs/>
          <w:color w:val="000000"/>
          <w:sz w:val="20"/>
          <w:szCs w:val="20"/>
          <w:u w:val="double"/>
        </w:rPr>
      </w:pPr>
      <w:r w:rsidRPr="002119DA">
        <w:rPr>
          <w:b/>
          <w:bCs/>
          <w:color w:val="000000"/>
          <w:sz w:val="20"/>
          <w:szCs w:val="20"/>
          <w:u w:val="double"/>
        </w:rPr>
        <w:t>ZASTRZEŻENIA</w:t>
      </w:r>
    </w:p>
    <w:p w14:paraId="68600D16" w14:textId="77777777" w:rsidR="006B52C0" w:rsidRPr="002119DA" w:rsidRDefault="006B52C0" w:rsidP="006B52C0">
      <w:pPr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Burmistrz Kcyni zastrzega sobie prawo do odwołania przetargu, o przyczynie jego odwołania poinformuje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zainteresowanych zgodnie z obowiązującymi przepisami prawa.</w:t>
      </w:r>
    </w:p>
    <w:p w14:paraId="3FA1E9CA" w14:textId="77777777" w:rsidR="001B27E6" w:rsidRDefault="001B27E6" w:rsidP="006B52C0">
      <w:pPr>
        <w:keepNext/>
        <w:tabs>
          <w:tab w:val="left" w:pos="4662"/>
        </w:tabs>
        <w:ind w:left="720" w:hanging="720"/>
        <w:contextualSpacing/>
        <w:jc w:val="center"/>
        <w:rPr>
          <w:b/>
          <w:sz w:val="20"/>
          <w:szCs w:val="20"/>
        </w:rPr>
      </w:pPr>
    </w:p>
    <w:p w14:paraId="678B0C07" w14:textId="66A1C2AB" w:rsidR="006B52C0" w:rsidRPr="002119DA" w:rsidRDefault="006B52C0" w:rsidP="006B52C0">
      <w:pPr>
        <w:keepNext/>
        <w:tabs>
          <w:tab w:val="left" w:pos="4662"/>
        </w:tabs>
        <w:ind w:left="720" w:hanging="720"/>
        <w:contextualSpacing/>
        <w:jc w:val="center"/>
        <w:rPr>
          <w:b/>
          <w:sz w:val="20"/>
          <w:szCs w:val="20"/>
        </w:rPr>
      </w:pPr>
      <w:r w:rsidRPr="002119DA">
        <w:rPr>
          <w:b/>
          <w:sz w:val="20"/>
          <w:szCs w:val="20"/>
        </w:rPr>
        <w:t xml:space="preserve">§ </w:t>
      </w:r>
      <w:r>
        <w:rPr>
          <w:b/>
          <w:sz w:val="20"/>
          <w:szCs w:val="20"/>
        </w:rPr>
        <w:t>1</w:t>
      </w:r>
      <w:r w:rsidR="008E5E1E">
        <w:rPr>
          <w:b/>
          <w:sz w:val="20"/>
          <w:szCs w:val="20"/>
        </w:rPr>
        <w:t>0</w:t>
      </w:r>
      <w:r w:rsidRPr="002119DA">
        <w:rPr>
          <w:b/>
          <w:sz w:val="20"/>
          <w:szCs w:val="20"/>
        </w:rPr>
        <w:t>.</w:t>
      </w:r>
    </w:p>
    <w:p w14:paraId="5C5963A6" w14:textId="77777777" w:rsidR="006B52C0" w:rsidRPr="002119DA" w:rsidRDefault="006B52C0" w:rsidP="006B52C0">
      <w:pPr>
        <w:jc w:val="center"/>
        <w:rPr>
          <w:b/>
          <w:bCs/>
          <w:color w:val="000000"/>
          <w:sz w:val="20"/>
          <w:szCs w:val="20"/>
          <w:u w:val="double"/>
        </w:rPr>
      </w:pPr>
      <w:r w:rsidRPr="002119DA">
        <w:rPr>
          <w:b/>
          <w:bCs/>
          <w:color w:val="000000"/>
          <w:sz w:val="20"/>
          <w:szCs w:val="20"/>
          <w:u w:val="double"/>
        </w:rPr>
        <w:t>INFORMACJA W SPRAWIE OGŁOSZENIA O PRZETARGU</w:t>
      </w:r>
    </w:p>
    <w:p w14:paraId="6C50C1DA" w14:textId="33479339" w:rsidR="006B52C0" w:rsidRPr="002119DA" w:rsidRDefault="006B52C0" w:rsidP="006B52C0">
      <w:pPr>
        <w:numPr>
          <w:ilvl w:val="0"/>
          <w:numId w:val="3"/>
        </w:numPr>
        <w:spacing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Termin złożenia wniosków przez osoby, którym przysługiwało pierwszeństwo w nabyciu nieruchomości na podstawie art. 34 ust. 1 pkt 1 i 2 ustawy z dnia 21 sierpnia 1997 r. o gospodarce nieruchomościami (Dz. U.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z 202</w:t>
      </w:r>
      <w:r w:rsidR="008101F0">
        <w:rPr>
          <w:bCs/>
          <w:color w:val="000000"/>
          <w:sz w:val="20"/>
          <w:szCs w:val="20"/>
          <w:u w:color="000000"/>
        </w:rPr>
        <w:t>6</w:t>
      </w:r>
      <w:r w:rsidRPr="002119DA">
        <w:rPr>
          <w:bCs/>
          <w:color w:val="000000"/>
          <w:sz w:val="20"/>
          <w:szCs w:val="20"/>
          <w:u w:color="000000"/>
        </w:rPr>
        <w:t xml:space="preserve"> r. poz. </w:t>
      </w:r>
      <w:r w:rsidR="008101F0">
        <w:rPr>
          <w:bCs/>
          <w:color w:val="000000"/>
          <w:sz w:val="20"/>
          <w:szCs w:val="20"/>
          <w:u w:color="000000"/>
        </w:rPr>
        <w:t>399</w:t>
      </w:r>
      <w:r w:rsidRPr="002119DA">
        <w:rPr>
          <w:bCs/>
          <w:color w:val="000000"/>
          <w:sz w:val="20"/>
          <w:szCs w:val="20"/>
          <w:u w:color="000000"/>
        </w:rPr>
        <w:t xml:space="preserve">) upłynął w dniu </w:t>
      </w:r>
      <w:r w:rsidR="008E5E1E">
        <w:rPr>
          <w:bCs/>
          <w:color w:val="000000"/>
          <w:sz w:val="20"/>
          <w:szCs w:val="20"/>
          <w:u w:color="000000"/>
        </w:rPr>
        <w:t>7 kwietnia 2026</w:t>
      </w:r>
      <w:r w:rsidRPr="002119DA">
        <w:rPr>
          <w:bCs/>
          <w:color w:val="000000"/>
          <w:sz w:val="20"/>
          <w:szCs w:val="20"/>
          <w:u w:color="000000"/>
        </w:rPr>
        <w:t xml:space="preserve"> r.</w:t>
      </w:r>
    </w:p>
    <w:p w14:paraId="7129AD45" w14:textId="661A1C30" w:rsidR="006B52C0" w:rsidRPr="002119DA" w:rsidRDefault="006B52C0" w:rsidP="006B52C0">
      <w:pPr>
        <w:numPr>
          <w:ilvl w:val="0"/>
          <w:numId w:val="3"/>
        </w:numPr>
        <w:spacing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 xml:space="preserve">Ogłoszenie o przetargu wywieszono na tablicy ogłoszeń Urzędu Miejskiego w Kcyni, ponadto informację </w:t>
      </w:r>
      <w:r w:rsidRPr="002119DA">
        <w:rPr>
          <w:bCs/>
          <w:color w:val="000000"/>
          <w:sz w:val="20"/>
          <w:szCs w:val="20"/>
          <w:u w:color="000000"/>
        </w:rPr>
        <w:br/>
        <w:t>o wywieszeniu tego ogłoszenia podaje się do publicznej wiadomości w prasie lokalnej, na stronie internetowej Gminy Kcynia</w:t>
      </w:r>
      <w:r>
        <w:rPr>
          <w:bCs/>
          <w:color w:val="000000"/>
          <w:sz w:val="20"/>
          <w:szCs w:val="20"/>
          <w:u w:color="000000"/>
        </w:rPr>
        <w:t xml:space="preserve"> oraz </w:t>
      </w:r>
      <w:r w:rsidRPr="002119DA">
        <w:rPr>
          <w:bCs/>
          <w:color w:val="000000"/>
          <w:sz w:val="20"/>
          <w:szCs w:val="20"/>
          <w:u w:color="000000"/>
        </w:rPr>
        <w:t xml:space="preserve">w Biuletynie Informacji Publicznej Urzędu Miejskiego w Kcyni pod adresem </w:t>
      </w:r>
      <w:hyperlink r:id="rId24" w:history="1">
        <w:r w:rsidRPr="002119DA">
          <w:rPr>
            <w:rStyle w:val="Hipercze"/>
            <w:sz w:val="20"/>
            <w:szCs w:val="20"/>
          </w:rPr>
          <w:t>https://mst-kcynia.rbip.mojregion.info/222/62/przetargi.html</w:t>
        </w:r>
      </w:hyperlink>
      <w:r w:rsidRPr="002119DA">
        <w:rPr>
          <w:sz w:val="20"/>
          <w:szCs w:val="20"/>
        </w:rPr>
        <w:t xml:space="preserve"> </w:t>
      </w:r>
      <w:r w:rsidRPr="002119DA">
        <w:rPr>
          <w:b/>
          <w:color w:val="000000"/>
          <w:sz w:val="20"/>
          <w:szCs w:val="20"/>
          <w:u w:color="000000"/>
        </w:rPr>
        <w:t>w zakładce Menu przedmiotowe - Majątek Gminy – Przetargi</w:t>
      </w:r>
      <w:r w:rsidR="00326DDD">
        <w:rPr>
          <w:b/>
          <w:color w:val="000000"/>
          <w:sz w:val="20"/>
          <w:szCs w:val="20"/>
          <w:u w:color="000000"/>
        </w:rPr>
        <w:t xml:space="preserve"> </w:t>
      </w:r>
      <w:r w:rsidR="00326DDD" w:rsidRPr="00326DDD">
        <w:rPr>
          <w:bCs/>
          <w:color w:val="000000"/>
          <w:sz w:val="20"/>
          <w:szCs w:val="20"/>
          <w:u w:color="000000"/>
        </w:rPr>
        <w:t xml:space="preserve">oraz w sposób zwyczajowo przyjęty w danej miejscowości, tj. na tablicy ogłoszeń sołectwa </w:t>
      </w:r>
      <w:r w:rsidR="008E5E1E">
        <w:rPr>
          <w:bCs/>
          <w:color w:val="000000"/>
          <w:sz w:val="20"/>
          <w:szCs w:val="20"/>
          <w:u w:color="000000"/>
        </w:rPr>
        <w:t>Kazimierzewo</w:t>
      </w:r>
      <w:r w:rsidR="00326DDD" w:rsidRPr="00326DDD">
        <w:rPr>
          <w:bCs/>
          <w:color w:val="000000"/>
          <w:sz w:val="20"/>
          <w:szCs w:val="20"/>
          <w:u w:color="000000"/>
        </w:rPr>
        <w:t>.</w:t>
      </w:r>
      <w:r w:rsidR="00326DDD">
        <w:rPr>
          <w:b/>
          <w:color w:val="000000"/>
          <w:sz w:val="20"/>
          <w:szCs w:val="20"/>
          <w:u w:color="000000"/>
        </w:rPr>
        <w:t xml:space="preserve"> </w:t>
      </w:r>
    </w:p>
    <w:p w14:paraId="66E9319E" w14:textId="0EB3CC62" w:rsidR="006B52C0" w:rsidRPr="002119DA" w:rsidRDefault="006B52C0" w:rsidP="006B52C0">
      <w:pPr>
        <w:numPr>
          <w:ilvl w:val="0"/>
          <w:numId w:val="3"/>
        </w:numPr>
        <w:spacing w:before="120" w:after="120"/>
        <w:ind w:left="284" w:hanging="284"/>
        <w:contextualSpacing/>
        <w:rPr>
          <w:bCs/>
          <w:color w:val="000000"/>
          <w:sz w:val="20"/>
          <w:szCs w:val="20"/>
          <w:u w:color="000000"/>
        </w:rPr>
      </w:pPr>
      <w:r w:rsidRPr="002119DA">
        <w:rPr>
          <w:bCs/>
          <w:color w:val="000000"/>
          <w:sz w:val="20"/>
          <w:szCs w:val="20"/>
          <w:u w:color="000000"/>
        </w:rPr>
        <w:t>Dodatkowych informacji można uzyskać w Referacie Rolnictwa, Ochrony Środowiska i Gospodarki Nieruchomościami w Urzędzie Miejskim w Kcyni, przy ul. Dworcowej 8, 89-240 Kcynia lub pod numerem telefonu</w:t>
      </w:r>
      <w:r>
        <w:rPr>
          <w:bCs/>
          <w:color w:val="000000"/>
          <w:sz w:val="20"/>
          <w:szCs w:val="20"/>
          <w:u w:color="000000"/>
        </w:rPr>
        <w:t xml:space="preserve"> </w:t>
      </w:r>
      <w:r w:rsidRPr="002119DA">
        <w:rPr>
          <w:bCs/>
          <w:color w:val="000000"/>
          <w:sz w:val="20"/>
          <w:szCs w:val="20"/>
          <w:u w:color="000000"/>
        </w:rPr>
        <w:t>/52/ 589 37 20 wew. 30</w:t>
      </w:r>
      <w:r w:rsidR="0088600B">
        <w:rPr>
          <w:bCs/>
          <w:color w:val="000000"/>
          <w:sz w:val="20"/>
          <w:szCs w:val="20"/>
          <w:u w:color="000000"/>
        </w:rPr>
        <w:t>3</w:t>
      </w:r>
      <w:r w:rsidRPr="002119DA">
        <w:rPr>
          <w:bCs/>
          <w:color w:val="000000"/>
          <w:sz w:val="20"/>
          <w:szCs w:val="20"/>
          <w:u w:color="000000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91"/>
      </w:tblGrid>
      <w:tr w:rsidR="006B52C0" w:rsidRPr="002119DA" w14:paraId="2F8594AC" w14:textId="77777777" w:rsidTr="008F138B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1567D" w14:textId="77777777" w:rsidR="006B52C0" w:rsidRPr="002119DA" w:rsidRDefault="006B52C0" w:rsidP="008F138B">
            <w:pPr>
              <w:keepNext/>
              <w:keepLines/>
              <w:tabs>
                <w:tab w:val="left" w:pos="4662"/>
              </w:tabs>
              <w:jc w:val="left"/>
              <w:rPr>
                <w:color w:val="000000"/>
                <w:sz w:val="20"/>
                <w:szCs w:val="20"/>
              </w:rPr>
            </w:pPr>
          </w:p>
          <w:p w14:paraId="68FFB5F3" w14:textId="77777777" w:rsidR="006B52C0" w:rsidRPr="002119DA" w:rsidRDefault="006B52C0" w:rsidP="008F138B">
            <w:pPr>
              <w:keepNext/>
              <w:keepLines/>
              <w:tabs>
                <w:tab w:val="left" w:pos="4662"/>
              </w:tabs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4227D" w14:textId="77777777" w:rsidR="006B52C0" w:rsidRPr="002119DA" w:rsidRDefault="006B52C0" w:rsidP="008F138B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14DBEEE1" w14:textId="77777777" w:rsidR="006B52C0" w:rsidRPr="002119DA" w:rsidRDefault="006B52C0" w:rsidP="008F138B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sz w:val="20"/>
                <w:szCs w:val="20"/>
              </w:rPr>
            </w:pPr>
            <w:r w:rsidRPr="002119DA">
              <w:rPr>
                <w:b/>
                <w:bCs/>
                <w:color w:val="000000"/>
                <w:sz w:val="20"/>
                <w:szCs w:val="20"/>
              </w:rPr>
              <w:t>BURMISTRZ KCYNI</w:t>
            </w:r>
            <w:r w:rsidRPr="002119DA">
              <w:rPr>
                <w:color w:val="000000"/>
                <w:sz w:val="20"/>
                <w:szCs w:val="20"/>
              </w:rPr>
              <w:br/>
            </w:r>
            <w:r w:rsidRPr="002119DA">
              <w:rPr>
                <w:bCs/>
                <w:sz w:val="20"/>
                <w:szCs w:val="20"/>
              </w:rPr>
              <w:t>/-/ Mateusz Stachowiak</w:t>
            </w:r>
          </w:p>
          <w:p w14:paraId="5467DC91" w14:textId="77777777" w:rsidR="006B52C0" w:rsidRPr="002119DA" w:rsidRDefault="006B52C0" w:rsidP="008F138B">
            <w:pPr>
              <w:keepNext/>
              <w:keepLines/>
              <w:tabs>
                <w:tab w:val="left" w:pos="4662"/>
              </w:tabs>
              <w:ind w:left="1134" w:right="1134"/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2A556D6" w14:textId="77777777" w:rsidR="006B52C0" w:rsidRPr="002119DA" w:rsidRDefault="006B52C0" w:rsidP="006B52C0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0C012D1B" w14:textId="17D8B11D" w:rsidR="006B52C0" w:rsidRPr="002119DA" w:rsidRDefault="006B52C0" w:rsidP="006B52C0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Ogłoszenie o przetargu wywieszono na tablicy ogłoszeń na okres co najmniej 30 dni, tj. od dnia </w:t>
      </w:r>
      <w:r w:rsidR="008E62CC">
        <w:rPr>
          <w:rFonts w:eastAsiaTheme="minorHAnsi"/>
          <w:color w:val="000000"/>
          <w:sz w:val="20"/>
          <w:szCs w:val="20"/>
          <w:lang w:eastAsia="en-US"/>
        </w:rPr>
        <w:t>13</w:t>
      </w:r>
      <w:r w:rsidR="0088600B">
        <w:rPr>
          <w:rFonts w:eastAsiaTheme="minorHAnsi"/>
          <w:color w:val="000000"/>
          <w:sz w:val="20"/>
          <w:szCs w:val="20"/>
          <w:lang w:eastAsia="en-US"/>
        </w:rPr>
        <w:t>.0</w:t>
      </w:r>
      <w:r w:rsidR="008E62CC">
        <w:rPr>
          <w:rFonts w:eastAsiaTheme="minorHAnsi"/>
          <w:color w:val="000000"/>
          <w:sz w:val="20"/>
          <w:szCs w:val="20"/>
          <w:lang w:eastAsia="en-US"/>
        </w:rPr>
        <w:t>7</w:t>
      </w:r>
      <w:r w:rsidR="0088600B">
        <w:rPr>
          <w:rFonts w:eastAsiaTheme="minorHAnsi"/>
          <w:color w:val="000000"/>
          <w:sz w:val="20"/>
          <w:szCs w:val="20"/>
          <w:lang w:eastAsia="en-US"/>
        </w:rPr>
        <w:t>.2026</w:t>
      </w: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 r. do dnia </w:t>
      </w:r>
      <w:r w:rsidR="008E62CC">
        <w:rPr>
          <w:rFonts w:eastAsiaTheme="minorHAnsi"/>
          <w:color w:val="000000"/>
          <w:sz w:val="20"/>
          <w:szCs w:val="20"/>
          <w:lang w:eastAsia="en-US"/>
        </w:rPr>
        <w:t>12</w:t>
      </w:r>
      <w:r w:rsidR="0088600B">
        <w:rPr>
          <w:rFonts w:eastAsiaTheme="minorHAnsi"/>
          <w:color w:val="000000"/>
          <w:sz w:val="20"/>
          <w:szCs w:val="20"/>
          <w:lang w:eastAsia="en-US"/>
        </w:rPr>
        <w:t>.0</w:t>
      </w:r>
      <w:r w:rsidR="008E62CC">
        <w:rPr>
          <w:rFonts w:eastAsiaTheme="minorHAnsi"/>
          <w:color w:val="000000"/>
          <w:sz w:val="20"/>
          <w:szCs w:val="20"/>
          <w:lang w:eastAsia="en-US"/>
        </w:rPr>
        <w:t>8</w:t>
      </w:r>
      <w:r w:rsidR="0088600B">
        <w:rPr>
          <w:rFonts w:eastAsiaTheme="minorHAnsi"/>
          <w:color w:val="000000"/>
          <w:sz w:val="20"/>
          <w:szCs w:val="20"/>
          <w:lang w:eastAsia="en-US"/>
        </w:rPr>
        <w:t>.2026</w:t>
      </w:r>
      <w:r w:rsidRPr="002119DA">
        <w:rPr>
          <w:rFonts w:eastAsiaTheme="minorHAnsi"/>
          <w:color w:val="000000"/>
          <w:sz w:val="20"/>
          <w:szCs w:val="20"/>
          <w:lang w:eastAsia="en-US"/>
        </w:rPr>
        <w:t xml:space="preserve"> r. </w:t>
      </w:r>
    </w:p>
    <w:tbl>
      <w:tblPr>
        <w:tblStyle w:val="Tabela-Siatka"/>
        <w:tblpPr w:leftFromText="141" w:rightFromText="141" w:vertAnchor="text" w:horzAnchor="page" w:tblpX="1163" w:tblpY="1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6"/>
      </w:tblGrid>
      <w:tr w:rsidR="006B52C0" w:rsidRPr="002119DA" w14:paraId="57812D0A" w14:textId="77777777" w:rsidTr="008F138B">
        <w:tc>
          <w:tcPr>
            <w:tcW w:w="2416" w:type="dxa"/>
          </w:tcPr>
          <w:p w14:paraId="242C24B9" w14:textId="77777777" w:rsidR="006B52C0" w:rsidRPr="002119DA" w:rsidRDefault="006B52C0" w:rsidP="008F138B">
            <w:pPr>
              <w:autoSpaceDE w:val="0"/>
              <w:autoSpaceDN w:val="0"/>
              <w:adjustRightInd w:val="0"/>
              <w:ind w:left="0" w:firstLine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  <w:p w14:paraId="4C89A4B9" w14:textId="77777777" w:rsidR="006B52C0" w:rsidRPr="002119DA" w:rsidRDefault="006B52C0" w:rsidP="008F138B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119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…………………………</w:t>
            </w:r>
          </w:p>
        </w:tc>
      </w:tr>
      <w:tr w:rsidR="006B52C0" w:rsidRPr="002119DA" w14:paraId="3805288D" w14:textId="77777777" w:rsidTr="008F138B">
        <w:tc>
          <w:tcPr>
            <w:tcW w:w="2416" w:type="dxa"/>
          </w:tcPr>
          <w:p w14:paraId="11A9BEB0" w14:textId="77777777" w:rsidR="006B52C0" w:rsidRPr="002119DA" w:rsidRDefault="006B52C0" w:rsidP="008F138B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2119DA">
              <w:rPr>
                <w:rFonts w:eastAsiaTheme="minorHAnsi"/>
                <w:color w:val="000000"/>
                <w:sz w:val="16"/>
                <w:szCs w:val="16"/>
                <w:lang w:eastAsia="en-US"/>
              </w:rPr>
              <w:t>(podpis)</w:t>
            </w:r>
          </w:p>
        </w:tc>
      </w:tr>
    </w:tbl>
    <w:p w14:paraId="38F16F0E" w14:textId="77777777" w:rsidR="006B52C0" w:rsidRPr="002119DA" w:rsidRDefault="006B52C0" w:rsidP="006B52C0">
      <w:pPr>
        <w:keepNext/>
        <w:tabs>
          <w:tab w:val="left" w:pos="4662"/>
        </w:tabs>
        <w:rPr>
          <w:sz w:val="20"/>
          <w:szCs w:val="20"/>
        </w:rPr>
      </w:pPr>
    </w:p>
    <w:p w14:paraId="213E5104" w14:textId="77777777" w:rsidR="006B52C0" w:rsidRPr="002119DA" w:rsidRDefault="006B52C0" w:rsidP="006B52C0">
      <w:pPr>
        <w:rPr>
          <w:sz w:val="20"/>
          <w:szCs w:val="20"/>
        </w:rPr>
      </w:pPr>
    </w:p>
    <w:p w14:paraId="6EB6D3A0" w14:textId="77777777" w:rsidR="006B52C0" w:rsidRPr="002119DA" w:rsidRDefault="006B52C0" w:rsidP="006B52C0">
      <w:pPr>
        <w:rPr>
          <w:sz w:val="20"/>
          <w:szCs w:val="20"/>
        </w:rPr>
      </w:pPr>
    </w:p>
    <w:p w14:paraId="76E1A4C5" w14:textId="77777777" w:rsidR="006B52C0" w:rsidRPr="002119DA" w:rsidRDefault="006B52C0" w:rsidP="006B52C0">
      <w:pPr>
        <w:rPr>
          <w:sz w:val="20"/>
          <w:szCs w:val="20"/>
        </w:rPr>
      </w:pPr>
    </w:p>
    <w:p w14:paraId="70A1A51D" w14:textId="6A3ECA52" w:rsidR="00BB67A6" w:rsidRDefault="00BB67A6" w:rsidP="00BB67A6">
      <w:pPr>
        <w:keepNext/>
        <w:rPr>
          <w:color w:val="000000"/>
          <w:u w:color="000000"/>
        </w:rPr>
      </w:pPr>
    </w:p>
    <w:sectPr w:rsidR="00BB67A6" w:rsidSect="00A46374">
      <w:endnotePr>
        <w:numFmt w:val="decimal"/>
      </w:endnotePr>
      <w:pgSz w:w="11906" w:h="16838"/>
      <w:pgMar w:top="992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0.85pt;height:30.85pt;visibility:visible;mso-wrap-style:square" o:bullet="t">
        <v:imagedata r:id="rId1" o:title=""/>
      </v:shape>
    </w:pict>
  </w:numPicBullet>
  <w:abstractNum w:abstractNumId="0" w15:restartNumberingAfterBreak="0">
    <w:nsid w:val="06273D8F"/>
    <w:multiLevelType w:val="hybridMultilevel"/>
    <w:tmpl w:val="4E06D432"/>
    <w:lvl w:ilvl="0" w:tplc="3C46B89A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FF6C2A"/>
    <w:multiLevelType w:val="hybridMultilevel"/>
    <w:tmpl w:val="A5C86D4C"/>
    <w:lvl w:ilvl="0" w:tplc="4F48DD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F655A"/>
    <w:multiLevelType w:val="hybridMultilevel"/>
    <w:tmpl w:val="1BFE4EC8"/>
    <w:lvl w:ilvl="0" w:tplc="A386C94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A19F1"/>
    <w:multiLevelType w:val="hybridMultilevel"/>
    <w:tmpl w:val="C36CB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80D23"/>
    <w:multiLevelType w:val="hybridMultilevel"/>
    <w:tmpl w:val="B5145A20"/>
    <w:lvl w:ilvl="0" w:tplc="FD5692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CD5775"/>
    <w:multiLevelType w:val="hybridMultilevel"/>
    <w:tmpl w:val="667E7C78"/>
    <w:lvl w:ilvl="0" w:tplc="DBAE49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B63632C"/>
    <w:multiLevelType w:val="hybridMultilevel"/>
    <w:tmpl w:val="DDC2FBAA"/>
    <w:lvl w:ilvl="0" w:tplc="FB72D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C53E9"/>
    <w:multiLevelType w:val="hybridMultilevel"/>
    <w:tmpl w:val="64C6631A"/>
    <w:lvl w:ilvl="0" w:tplc="F7D095B6">
      <w:start w:val="1"/>
      <w:numFmt w:val="bullet"/>
      <w:lvlText w:val=""/>
      <w:lvlJc w:val="left"/>
      <w:pPr>
        <w:ind w:left="767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252B2CD3"/>
    <w:multiLevelType w:val="hybridMultilevel"/>
    <w:tmpl w:val="20EC702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69D06FB"/>
    <w:multiLevelType w:val="hybridMultilevel"/>
    <w:tmpl w:val="7BBAFF64"/>
    <w:lvl w:ilvl="0" w:tplc="4796959A">
      <w:start w:val="1"/>
      <w:numFmt w:val="decimal"/>
      <w:lvlText w:val="%1."/>
      <w:lvlJc w:val="left"/>
      <w:pPr>
        <w:ind w:left="72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838F3"/>
    <w:multiLevelType w:val="hybridMultilevel"/>
    <w:tmpl w:val="9B244ED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67B0DA2"/>
    <w:multiLevelType w:val="hybridMultilevel"/>
    <w:tmpl w:val="45A2CD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B4C6DB8"/>
    <w:multiLevelType w:val="hybridMultilevel"/>
    <w:tmpl w:val="F57417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6E40"/>
    <w:multiLevelType w:val="hybridMultilevel"/>
    <w:tmpl w:val="A5C86D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B7D41"/>
    <w:multiLevelType w:val="hybridMultilevel"/>
    <w:tmpl w:val="61C8C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D62D12"/>
    <w:multiLevelType w:val="hybridMultilevel"/>
    <w:tmpl w:val="8692382C"/>
    <w:lvl w:ilvl="0" w:tplc="F8EAAC5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1130B0E"/>
    <w:multiLevelType w:val="hybridMultilevel"/>
    <w:tmpl w:val="A46E8DF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BE1496"/>
    <w:multiLevelType w:val="hybridMultilevel"/>
    <w:tmpl w:val="EDFA2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9249F"/>
    <w:multiLevelType w:val="hybridMultilevel"/>
    <w:tmpl w:val="A26CB12A"/>
    <w:lvl w:ilvl="0" w:tplc="59DA9BC6">
      <w:start w:val="1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66303C"/>
    <w:multiLevelType w:val="hybridMultilevel"/>
    <w:tmpl w:val="6A98B7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59976B7"/>
    <w:multiLevelType w:val="hybridMultilevel"/>
    <w:tmpl w:val="07DE4D10"/>
    <w:lvl w:ilvl="0" w:tplc="630660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494F22"/>
    <w:multiLevelType w:val="hybridMultilevel"/>
    <w:tmpl w:val="3C444F94"/>
    <w:lvl w:ilvl="0" w:tplc="4BD470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7CC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DE0C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2EC2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E8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3E8A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1C15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FA41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C1F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F3D4F20"/>
    <w:multiLevelType w:val="hybridMultilevel"/>
    <w:tmpl w:val="252EBCFA"/>
    <w:lvl w:ilvl="0" w:tplc="8EB8B89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2422B"/>
    <w:multiLevelType w:val="hybridMultilevel"/>
    <w:tmpl w:val="697E93F4"/>
    <w:lvl w:ilvl="0" w:tplc="7C4CC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C46E6"/>
    <w:multiLevelType w:val="hybridMultilevel"/>
    <w:tmpl w:val="941A2BE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139458">
    <w:abstractNumId w:val="2"/>
  </w:num>
  <w:num w:numId="2" w16cid:durableId="819619604">
    <w:abstractNumId w:val="1"/>
  </w:num>
  <w:num w:numId="3" w16cid:durableId="1828594424">
    <w:abstractNumId w:val="17"/>
  </w:num>
  <w:num w:numId="4" w16cid:durableId="1835104053">
    <w:abstractNumId w:val="24"/>
  </w:num>
  <w:num w:numId="5" w16cid:durableId="1789547077">
    <w:abstractNumId w:val="6"/>
  </w:num>
  <w:num w:numId="6" w16cid:durableId="1753891157">
    <w:abstractNumId w:val="7"/>
  </w:num>
  <w:num w:numId="7" w16cid:durableId="1618947245">
    <w:abstractNumId w:val="14"/>
  </w:num>
  <w:num w:numId="8" w16cid:durableId="1723752303">
    <w:abstractNumId w:val="4"/>
  </w:num>
  <w:num w:numId="9" w16cid:durableId="974261993">
    <w:abstractNumId w:val="8"/>
  </w:num>
  <w:num w:numId="10" w16cid:durableId="441268276">
    <w:abstractNumId w:val="5"/>
  </w:num>
  <w:num w:numId="11" w16cid:durableId="1984390796">
    <w:abstractNumId w:val="15"/>
  </w:num>
  <w:num w:numId="12" w16cid:durableId="1132749801">
    <w:abstractNumId w:val="20"/>
  </w:num>
  <w:num w:numId="13" w16cid:durableId="1183469504">
    <w:abstractNumId w:val="18"/>
  </w:num>
  <w:num w:numId="14" w16cid:durableId="1934361148">
    <w:abstractNumId w:val="19"/>
  </w:num>
  <w:num w:numId="15" w16cid:durableId="1569996375">
    <w:abstractNumId w:val="21"/>
  </w:num>
  <w:num w:numId="16" w16cid:durableId="1518344981">
    <w:abstractNumId w:val="9"/>
  </w:num>
  <w:num w:numId="17" w16cid:durableId="43919767">
    <w:abstractNumId w:val="16"/>
  </w:num>
  <w:num w:numId="18" w16cid:durableId="1569995562">
    <w:abstractNumId w:val="12"/>
  </w:num>
  <w:num w:numId="19" w16cid:durableId="1870221258">
    <w:abstractNumId w:val="0"/>
  </w:num>
  <w:num w:numId="20" w16cid:durableId="365297887">
    <w:abstractNumId w:val="23"/>
  </w:num>
  <w:num w:numId="21" w16cid:durableId="1124739553">
    <w:abstractNumId w:val="3"/>
  </w:num>
  <w:num w:numId="22" w16cid:durableId="815074230">
    <w:abstractNumId w:val="22"/>
  </w:num>
  <w:num w:numId="23" w16cid:durableId="1546721601">
    <w:abstractNumId w:val="13"/>
  </w:num>
  <w:num w:numId="24" w16cid:durableId="1302921386">
    <w:abstractNumId w:val="10"/>
  </w:num>
  <w:num w:numId="25" w16cid:durableId="14891258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F97"/>
    <w:rsid w:val="00005EE2"/>
    <w:rsid w:val="00011DED"/>
    <w:rsid w:val="0001353F"/>
    <w:rsid w:val="000167F5"/>
    <w:rsid w:val="000643F8"/>
    <w:rsid w:val="000670BE"/>
    <w:rsid w:val="0008421A"/>
    <w:rsid w:val="00094108"/>
    <w:rsid w:val="000A0888"/>
    <w:rsid w:val="000B71BA"/>
    <w:rsid w:val="000C7F50"/>
    <w:rsid w:val="000D3520"/>
    <w:rsid w:val="000E4754"/>
    <w:rsid w:val="00101A92"/>
    <w:rsid w:val="00102864"/>
    <w:rsid w:val="00127CCA"/>
    <w:rsid w:val="00154182"/>
    <w:rsid w:val="00155E08"/>
    <w:rsid w:val="001925FB"/>
    <w:rsid w:val="001962F7"/>
    <w:rsid w:val="001A1E1D"/>
    <w:rsid w:val="001B27E6"/>
    <w:rsid w:val="001C12E1"/>
    <w:rsid w:val="001F6C81"/>
    <w:rsid w:val="002141A4"/>
    <w:rsid w:val="00220C0C"/>
    <w:rsid w:val="00224AB7"/>
    <w:rsid w:val="00255238"/>
    <w:rsid w:val="00264536"/>
    <w:rsid w:val="002740A8"/>
    <w:rsid w:val="00285F19"/>
    <w:rsid w:val="00286CDA"/>
    <w:rsid w:val="002C0076"/>
    <w:rsid w:val="002C2EDB"/>
    <w:rsid w:val="002C7488"/>
    <w:rsid w:val="002D72EB"/>
    <w:rsid w:val="002E26D3"/>
    <w:rsid w:val="002E491D"/>
    <w:rsid w:val="002F0EAB"/>
    <w:rsid w:val="002F1355"/>
    <w:rsid w:val="00326DDD"/>
    <w:rsid w:val="0033604D"/>
    <w:rsid w:val="00340288"/>
    <w:rsid w:val="00340B34"/>
    <w:rsid w:val="0034723E"/>
    <w:rsid w:val="00387BDD"/>
    <w:rsid w:val="003D22BE"/>
    <w:rsid w:val="003F16F1"/>
    <w:rsid w:val="004443A4"/>
    <w:rsid w:val="004622D0"/>
    <w:rsid w:val="004754E8"/>
    <w:rsid w:val="0047783C"/>
    <w:rsid w:val="00481635"/>
    <w:rsid w:val="00486CA3"/>
    <w:rsid w:val="004A64EA"/>
    <w:rsid w:val="004C3610"/>
    <w:rsid w:val="004D1510"/>
    <w:rsid w:val="004D54F5"/>
    <w:rsid w:val="004D745C"/>
    <w:rsid w:val="004E1002"/>
    <w:rsid w:val="00513FA3"/>
    <w:rsid w:val="00516C6B"/>
    <w:rsid w:val="0053238C"/>
    <w:rsid w:val="005340CE"/>
    <w:rsid w:val="005412AA"/>
    <w:rsid w:val="005936A8"/>
    <w:rsid w:val="0059787D"/>
    <w:rsid w:val="005A3992"/>
    <w:rsid w:val="005E3BCD"/>
    <w:rsid w:val="005E3DD3"/>
    <w:rsid w:val="005F6415"/>
    <w:rsid w:val="005F6F60"/>
    <w:rsid w:val="006040ED"/>
    <w:rsid w:val="00604553"/>
    <w:rsid w:val="0060610B"/>
    <w:rsid w:val="00606C1E"/>
    <w:rsid w:val="006128D9"/>
    <w:rsid w:val="0061587C"/>
    <w:rsid w:val="00631D77"/>
    <w:rsid w:val="0063327C"/>
    <w:rsid w:val="00641347"/>
    <w:rsid w:val="0064530D"/>
    <w:rsid w:val="0065485C"/>
    <w:rsid w:val="00657423"/>
    <w:rsid w:val="00657FC9"/>
    <w:rsid w:val="00667FC9"/>
    <w:rsid w:val="00677DB2"/>
    <w:rsid w:val="00684F88"/>
    <w:rsid w:val="006B52C0"/>
    <w:rsid w:val="006C697D"/>
    <w:rsid w:val="006D551C"/>
    <w:rsid w:val="00724EBD"/>
    <w:rsid w:val="007806B2"/>
    <w:rsid w:val="00783C3A"/>
    <w:rsid w:val="007B0E25"/>
    <w:rsid w:val="007C0AEB"/>
    <w:rsid w:val="007D0375"/>
    <w:rsid w:val="008101F0"/>
    <w:rsid w:val="008306DB"/>
    <w:rsid w:val="00833B95"/>
    <w:rsid w:val="00872074"/>
    <w:rsid w:val="008850C1"/>
    <w:rsid w:val="0088600B"/>
    <w:rsid w:val="008959F6"/>
    <w:rsid w:val="008976E7"/>
    <w:rsid w:val="008D306F"/>
    <w:rsid w:val="008E4D9F"/>
    <w:rsid w:val="008E5E1E"/>
    <w:rsid w:val="008E62CC"/>
    <w:rsid w:val="008F1B0C"/>
    <w:rsid w:val="00912BC7"/>
    <w:rsid w:val="00920C87"/>
    <w:rsid w:val="00976C35"/>
    <w:rsid w:val="009A3F0F"/>
    <w:rsid w:val="009B5BE5"/>
    <w:rsid w:val="009D04B9"/>
    <w:rsid w:val="009F3A50"/>
    <w:rsid w:val="00A0365D"/>
    <w:rsid w:val="00A04C43"/>
    <w:rsid w:val="00A12245"/>
    <w:rsid w:val="00A203A0"/>
    <w:rsid w:val="00A307D1"/>
    <w:rsid w:val="00A46374"/>
    <w:rsid w:val="00A46EEF"/>
    <w:rsid w:val="00A47584"/>
    <w:rsid w:val="00A55DCD"/>
    <w:rsid w:val="00A67578"/>
    <w:rsid w:val="00A77B3E"/>
    <w:rsid w:val="00A90F58"/>
    <w:rsid w:val="00A9243E"/>
    <w:rsid w:val="00A95B61"/>
    <w:rsid w:val="00AB03B7"/>
    <w:rsid w:val="00AB759C"/>
    <w:rsid w:val="00AD33F8"/>
    <w:rsid w:val="00B46EDE"/>
    <w:rsid w:val="00B74702"/>
    <w:rsid w:val="00B77259"/>
    <w:rsid w:val="00BB67A6"/>
    <w:rsid w:val="00BB7AAC"/>
    <w:rsid w:val="00BC771A"/>
    <w:rsid w:val="00BE06E9"/>
    <w:rsid w:val="00BF5FED"/>
    <w:rsid w:val="00BF7C2B"/>
    <w:rsid w:val="00C34245"/>
    <w:rsid w:val="00C53D9F"/>
    <w:rsid w:val="00C63EC0"/>
    <w:rsid w:val="00C76F54"/>
    <w:rsid w:val="00CA2A55"/>
    <w:rsid w:val="00CA42EE"/>
    <w:rsid w:val="00CA54DF"/>
    <w:rsid w:val="00CC0854"/>
    <w:rsid w:val="00CC778A"/>
    <w:rsid w:val="00CE350A"/>
    <w:rsid w:val="00CE495A"/>
    <w:rsid w:val="00CF41DC"/>
    <w:rsid w:val="00D16AF5"/>
    <w:rsid w:val="00D50541"/>
    <w:rsid w:val="00D70D43"/>
    <w:rsid w:val="00DE62A1"/>
    <w:rsid w:val="00E66C4E"/>
    <w:rsid w:val="00E81901"/>
    <w:rsid w:val="00E85345"/>
    <w:rsid w:val="00EA791E"/>
    <w:rsid w:val="00EB24DF"/>
    <w:rsid w:val="00EC0C7F"/>
    <w:rsid w:val="00EC4FC3"/>
    <w:rsid w:val="00EF03E0"/>
    <w:rsid w:val="00EF19FC"/>
    <w:rsid w:val="00F1567D"/>
    <w:rsid w:val="00F65130"/>
    <w:rsid w:val="00F665F0"/>
    <w:rsid w:val="00F8476E"/>
    <w:rsid w:val="00FC7693"/>
    <w:rsid w:val="00FD53E5"/>
    <w:rsid w:val="00FE0E66"/>
    <w:rsid w:val="00FE7CAC"/>
    <w:rsid w:val="00FF0139"/>
    <w:rsid w:val="00FF57F2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981C5"/>
  <w15:docId w15:val="{F8F910DD-CF34-4B05-86EF-E69E1911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52C0"/>
    <w:pPr>
      <w:ind w:left="720" w:hanging="284"/>
      <w:contextualSpacing/>
    </w:pPr>
    <w:rPr>
      <w:lang w:bidi="ar-SA"/>
    </w:rPr>
  </w:style>
  <w:style w:type="character" w:styleId="Hipercze">
    <w:name w:val="Hyperlink"/>
    <w:basedOn w:val="Domylnaczcionkaakapitu"/>
    <w:rsid w:val="006B52C0"/>
    <w:rPr>
      <w:color w:val="0000FF"/>
      <w:u w:val="single"/>
    </w:rPr>
  </w:style>
  <w:style w:type="character" w:styleId="Odwoanieintensywne">
    <w:name w:val="Intense Reference"/>
    <w:basedOn w:val="Domylnaczcionkaakapitu"/>
    <w:uiPriority w:val="32"/>
    <w:qFormat/>
    <w:rsid w:val="006B52C0"/>
    <w:rPr>
      <w:b/>
      <w:bCs/>
      <w:smallCaps/>
      <w:color w:val="4F81BD" w:themeColor="accent1"/>
      <w:spacing w:val="5"/>
    </w:rPr>
  </w:style>
  <w:style w:type="table" w:styleId="Tabela-Siatka">
    <w:name w:val="Table Grid"/>
    <w:basedOn w:val="Standardowy"/>
    <w:rsid w:val="006B52C0"/>
    <w:pPr>
      <w:ind w:left="284" w:hanging="284"/>
      <w:jc w:val="both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6B52C0"/>
    <w:pPr>
      <w:suppressAutoHyphens/>
      <w:autoSpaceDN w:val="0"/>
      <w:spacing w:before="100" w:after="100"/>
      <w:ind w:left="284" w:hanging="284"/>
      <w:jc w:val="left"/>
      <w:textAlignment w:val="baseline"/>
    </w:pPr>
    <w:rPr>
      <w:rFonts w:eastAsia="MS Mincho"/>
      <w:sz w:val="24"/>
      <w:lang w:bidi="ar-SA"/>
    </w:rPr>
  </w:style>
  <w:style w:type="character" w:styleId="UyteHipercze">
    <w:name w:val="FollowedHyperlink"/>
    <w:basedOn w:val="Domylnaczcionkaakapitu"/>
    <w:rsid w:val="00976C35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5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apy.geoportal.gov.pl/imap/Imgp_2.html?identifyParcel=041001_5.0012.64/1" TargetMode="Externa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mst-kcynia.rbip.mojregion.info/222/62/przetargi.html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6</Pages>
  <Words>2246</Words>
  <Characters>13477</Characters>
  <Application>Microsoft Office Word</Application>
  <DocSecurity>0</DocSecurity>
  <Lines>112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...2025 z dnia 19 sierpnia 2025 r.</vt:lpstr>
      <vt:lpstr/>
    </vt:vector>
  </TitlesOfParts>
  <Company>Burmistrz Kcyni</Company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...2025 z dnia 19 sierpnia 2025 r.</dc:title>
  <dc:subject>w sprawie ogłoszenia i^przeprowadzenia pierwszego publicznego przetargu ustnego nieograniczonego na zbycie nieruchomości lokalowej w^Rozstrzębowie, gm. Kcynia</dc:subject>
  <dc:creator>Aleksandra.Jurek</dc:creator>
  <cp:lastModifiedBy>Aleksandra Jurek</cp:lastModifiedBy>
  <cp:revision>14</cp:revision>
  <cp:lastPrinted>2026-07-06T12:02:00Z</cp:lastPrinted>
  <dcterms:created xsi:type="dcterms:W3CDTF">2026-01-30T12:45:00Z</dcterms:created>
  <dcterms:modified xsi:type="dcterms:W3CDTF">2026-07-07T06:13:00Z</dcterms:modified>
  <cp:category>Akt prawny</cp:category>
</cp:coreProperties>
</file>